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7" w:rsidRPr="006F62F2" w:rsidRDefault="004A13E7" w:rsidP="004A13E7">
      <w:pPr>
        <w:pStyle w:val="07BODY-1st"/>
        <w:ind w:left="0" w:firstLine="426"/>
        <w:jc w:val="center"/>
        <w:rPr>
          <w:rStyle w:val="propis"/>
          <w:rFonts w:ascii="Times New Roman" w:hAnsi="Times New Roman" w:cs="Times New Roman"/>
          <w:iCs/>
          <w:color w:val="000000" w:themeColor="text1"/>
        </w:rPr>
      </w:pPr>
    </w:p>
    <w:p w:rsidR="004A13E7" w:rsidRPr="00F357BF" w:rsidRDefault="004A13E7" w:rsidP="004A13E7">
      <w:pPr>
        <w:pStyle w:val="01HEADER-2"/>
        <w:spacing w:after="170"/>
        <w:ind w:left="0" w:firstLine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D626E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 результатах </w:t>
      </w:r>
      <w:proofErr w:type="spellStart"/>
      <w:r w:rsidRPr="00FD626E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самообследования</w:t>
      </w:r>
      <w:proofErr w:type="spellEnd"/>
      <w:r w:rsidRPr="00FD626E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D62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7BF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ГБОУ </w:t>
      </w:r>
      <w:proofErr w:type="gramStart"/>
      <w:r w:rsidRPr="00F357BF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>СО</w:t>
      </w:r>
      <w:proofErr w:type="gramEnd"/>
      <w:r w:rsidRPr="00F357B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F357BF">
        <w:rPr>
          <w:rStyle w:val="propis"/>
          <w:rFonts w:ascii="Times New Roman" w:hAnsi="Times New Roman" w:cs="Times New Roman"/>
          <w:b w:val="0"/>
          <w:i w:val="0"/>
          <w:iCs/>
          <w:color w:val="000000" w:themeColor="text1"/>
          <w:sz w:val="28"/>
          <w:szCs w:val="28"/>
        </w:rPr>
        <w:t>«Екатеринбургская школа-интернат №13</w:t>
      </w:r>
      <w:r>
        <w:rPr>
          <w:rStyle w:val="propis"/>
          <w:rFonts w:ascii="Times New Roman" w:hAnsi="Times New Roman" w:cs="Times New Roman"/>
          <w:b w:val="0"/>
          <w:i w:val="0"/>
          <w:iCs/>
          <w:color w:val="000000" w:themeColor="text1"/>
          <w:sz w:val="28"/>
          <w:szCs w:val="28"/>
        </w:rPr>
        <w:t>»</w:t>
      </w:r>
      <w:r w:rsidRPr="00F357BF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</w:t>
      </w:r>
      <w:r w:rsidRPr="004A13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</w:t>
      </w:r>
      <w:r w:rsidRPr="004A13E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A13E7">
        <w:rPr>
          <w:rStyle w:val="propis"/>
          <w:rFonts w:ascii="Times New Roman" w:hAnsi="Times New Roman" w:cs="Times New Roman"/>
          <w:bCs w:val="0"/>
          <w:i w:val="0"/>
          <w:iCs/>
          <w:color w:val="000000" w:themeColor="text1"/>
          <w:sz w:val="28"/>
          <w:szCs w:val="28"/>
        </w:rPr>
        <w:t>2</w:t>
      </w:r>
      <w:r w:rsidR="00247CAC">
        <w:rPr>
          <w:rStyle w:val="propis"/>
          <w:rFonts w:ascii="Times New Roman" w:hAnsi="Times New Roman" w:cs="Times New Roman"/>
          <w:bCs w:val="0"/>
          <w:i w:val="0"/>
          <w:iCs/>
          <w:color w:val="000000" w:themeColor="text1"/>
          <w:sz w:val="28"/>
          <w:szCs w:val="28"/>
        </w:rPr>
        <w:t>2</w:t>
      </w:r>
      <w:r w:rsidRPr="004A13E7">
        <w:rPr>
          <w:rStyle w:val="Bold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A13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год</w:t>
      </w:r>
    </w:p>
    <w:p w:rsidR="004A13E7" w:rsidRDefault="004A13E7" w:rsidP="004A13E7">
      <w:pPr>
        <w:pStyle w:val="01HEADER3"/>
        <w:numPr>
          <w:ilvl w:val="0"/>
          <w:numId w:val="14"/>
        </w:numPr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2B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Общие сведения об образовательной организации</w:t>
      </w:r>
    </w:p>
    <w:tbl>
      <w:tblPr>
        <w:tblW w:w="9694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9"/>
        <w:gridCol w:w="5965"/>
      </w:tblGrid>
      <w:tr w:rsidR="004A13E7" w:rsidRPr="009712B7" w:rsidTr="00E5149D">
        <w:trPr>
          <w:trHeight w:val="61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left="185"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07BODY-1st"/>
              <w:tabs>
                <w:tab w:val="left" w:pos="5429"/>
              </w:tabs>
              <w:ind w:left="0" w:right="43" w:firstLine="42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Свердловской области «Екатеринбургская школа-интернат №13, реализующая адаптированные основные общеобразовательные программы»</w:t>
            </w:r>
          </w:p>
        </w:tc>
      </w:tr>
      <w:tr w:rsidR="004A13E7" w:rsidRPr="009712B7" w:rsidTr="00E5149D">
        <w:trPr>
          <w:trHeight w:val="61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12B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Щербакова Татьяна Владимировна</w:t>
            </w:r>
          </w:p>
        </w:tc>
      </w:tr>
      <w:tr w:rsidR="004A13E7" w:rsidRPr="009712B7" w:rsidTr="00E5149D">
        <w:trPr>
          <w:trHeight w:val="61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07BODY-1st"/>
              <w:ind w:left="0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9712B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Республиканская</w:t>
            </w:r>
            <w:proofErr w:type="gramEnd"/>
            <w:r w:rsidRPr="009712B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, д. 1, г. Екатеринбург,  620042</w:t>
            </w:r>
          </w:p>
        </w:tc>
      </w:tr>
      <w:tr w:rsidR="004A13E7" w:rsidRPr="009712B7" w:rsidTr="00E5149D">
        <w:trPr>
          <w:trHeight w:val="61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Телефон, факс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(343) 330-87-00</w:t>
            </w:r>
          </w:p>
        </w:tc>
      </w:tr>
      <w:tr w:rsidR="004A13E7" w:rsidRPr="009712B7" w:rsidTr="00E5149D">
        <w:trPr>
          <w:trHeight w:val="61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247CAC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4A13E7" w:rsidRPr="009712B7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internat126@mail.ru</w:t>
              </w:r>
            </w:hyperlink>
          </w:p>
        </w:tc>
      </w:tr>
      <w:tr w:rsidR="004A13E7" w:rsidRPr="009712B7" w:rsidTr="00A60708">
        <w:trPr>
          <w:trHeight w:val="605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A60708">
            <w:pPr>
              <w:pStyle w:val="07BODY-1st"/>
              <w:ind w:left="0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4A13E7" w:rsidRPr="009712B7" w:rsidTr="00E5149D">
        <w:trPr>
          <w:trHeight w:val="61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создания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500D00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0D0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1947</w:t>
            </w:r>
          </w:p>
        </w:tc>
      </w:tr>
      <w:tr w:rsidR="004A13E7" w:rsidRPr="009712B7" w:rsidTr="00E5149D">
        <w:trPr>
          <w:trHeight w:val="61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Default="004A13E7" w:rsidP="003A6EE7">
            <w:pPr>
              <w:pStyle w:val="12TABL-txt"/>
              <w:ind w:firstLine="426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500D0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От 04.08 2016 № 18904,</w:t>
            </w:r>
          </w:p>
          <w:p w:rsidR="004A13E7" w:rsidRPr="00500D00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0D0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серия 66 ЛО</w:t>
            </w:r>
            <w:proofErr w:type="gramStart"/>
            <w:r w:rsidRPr="00500D0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500D0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 № 0005528</w:t>
            </w:r>
          </w:p>
        </w:tc>
      </w:tr>
      <w:tr w:rsidR="004A13E7" w:rsidRPr="009712B7" w:rsidTr="00E5149D">
        <w:trPr>
          <w:trHeight w:val="61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9712B7" w:rsidRDefault="004A13E7" w:rsidP="003A6EE7">
            <w:pPr>
              <w:pStyle w:val="12TABL-txt"/>
              <w:ind w:firstLine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аккредитации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Default="004A13E7" w:rsidP="003A6EE7">
            <w:pPr>
              <w:pStyle w:val="12TABL-txt"/>
              <w:ind w:firstLine="426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500D0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От 04.08.2016  № 9106,</w:t>
            </w:r>
          </w:p>
          <w:p w:rsidR="004A13E7" w:rsidRDefault="004A13E7" w:rsidP="003A6EE7">
            <w:pPr>
              <w:pStyle w:val="12TABL-txt"/>
              <w:ind w:firstLine="426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500D0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серия 66 АО</w:t>
            </w:r>
            <w:proofErr w:type="gramStart"/>
            <w:r w:rsidRPr="00500D0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500D0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 № 0001726;</w:t>
            </w:r>
          </w:p>
          <w:p w:rsidR="004A13E7" w:rsidRPr="00500D00" w:rsidRDefault="004A13E7" w:rsidP="003A6EE7">
            <w:pPr>
              <w:pStyle w:val="12TABL-txt"/>
              <w:ind w:firstLine="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0D0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срок действия: до 02 июля 2025 года</w:t>
            </w:r>
          </w:p>
        </w:tc>
      </w:tr>
    </w:tbl>
    <w:p w:rsidR="004A13E7" w:rsidRPr="006F62F2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000000" w:themeColor="text1"/>
        </w:rPr>
      </w:pPr>
    </w:p>
    <w:p w:rsidR="004A13E7" w:rsidRPr="003A6EE7" w:rsidRDefault="004A13E7" w:rsidP="004A13E7">
      <w:pPr>
        <w:pStyle w:val="07BODY-txt"/>
        <w:ind w:left="0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3A6E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ГБОУ «Екатеринбургская школа - интернат № 13» (далее – Школа) расположена в рабочем районе города Екатеринбурга. Большинство семей обучающихся в городе Екатеринбурге (5</w:t>
      </w:r>
      <w:r w:rsid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7</w:t>
      </w:r>
      <w:r w:rsidRPr="003A6E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%) и населенных пунктах Свердловской области(4</w:t>
      </w:r>
      <w:r w:rsid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3</w:t>
      </w:r>
      <w:r w:rsidRPr="003A6E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%).</w:t>
      </w:r>
    </w:p>
    <w:p w:rsidR="003A6EE7" w:rsidRPr="003A6EE7" w:rsidRDefault="003A6EE7" w:rsidP="003A6EE7">
      <w:pPr>
        <w:ind w:left="71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A6EE7">
        <w:rPr>
          <w:rFonts w:ascii="Times New Roman" w:hAnsi="Times New Roman"/>
          <w:b/>
          <w:sz w:val="24"/>
          <w:szCs w:val="24"/>
        </w:rPr>
        <w:t xml:space="preserve">Сведения о контингенте </w:t>
      </w:r>
      <w:proofErr w:type="gramStart"/>
      <w:r w:rsidRPr="003A6EE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3A6EE7">
        <w:rPr>
          <w:rFonts w:ascii="Times New Roman" w:hAnsi="Times New Roman"/>
          <w:b/>
          <w:sz w:val="24"/>
          <w:szCs w:val="24"/>
        </w:rPr>
        <w:t xml:space="preserve"> </w:t>
      </w:r>
    </w:p>
    <w:p w:rsidR="003A6EE7" w:rsidRPr="003A6EE7" w:rsidRDefault="003A6EE7" w:rsidP="00B237E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EE7">
        <w:rPr>
          <w:rFonts w:ascii="Times New Roman" w:hAnsi="Times New Roman"/>
          <w:sz w:val="24"/>
          <w:szCs w:val="24"/>
        </w:rPr>
        <w:t>В школе-интернате обучается 2</w:t>
      </w:r>
      <w:r w:rsidR="00247CAC">
        <w:rPr>
          <w:rFonts w:ascii="Times New Roman" w:hAnsi="Times New Roman"/>
          <w:sz w:val="24"/>
          <w:szCs w:val="24"/>
        </w:rPr>
        <w:t>28</w:t>
      </w:r>
      <w:r w:rsidRPr="003A6EE7">
        <w:rPr>
          <w:rFonts w:ascii="Times New Roman" w:hAnsi="Times New Roman"/>
          <w:sz w:val="24"/>
          <w:szCs w:val="24"/>
        </w:rPr>
        <w:t xml:space="preserve"> человек, из них </w:t>
      </w:r>
      <w:r w:rsidR="00247CAC">
        <w:rPr>
          <w:rFonts w:ascii="Times New Roman" w:hAnsi="Times New Roman"/>
          <w:sz w:val="24"/>
          <w:szCs w:val="24"/>
        </w:rPr>
        <w:t>89</w:t>
      </w:r>
      <w:r w:rsidRPr="003A6EE7">
        <w:rPr>
          <w:rFonts w:ascii="Times New Roman" w:hAnsi="Times New Roman"/>
          <w:sz w:val="24"/>
          <w:szCs w:val="24"/>
        </w:rPr>
        <w:t xml:space="preserve"> воспитанников (на круглосуточном пребывании из Свердловской области).</w:t>
      </w:r>
    </w:p>
    <w:p w:rsidR="003A6EE7" w:rsidRPr="003A6EE7" w:rsidRDefault="003A6EE7" w:rsidP="00B237E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EE7">
        <w:rPr>
          <w:rFonts w:ascii="Times New Roman" w:hAnsi="Times New Roman"/>
          <w:sz w:val="24"/>
          <w:szCs w:val="24"/>
        </w:rPr>
        <w:t xml:space="preserve">Количество классов  и обучающихся по ступеням обучения: </w:t>
      </w:r>
    </w:p>
    <w:p w:rsidR="003A6EE7" w:rsidRPr="003A6EE7" w:rsidRDefault="003A6EE7" w:rsidP="00B237E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EE7">
        <w:rPr>
          <w:rFonts w:ascii="Times New Roman" w:hAnsi="Times New Roman"/>
          <w:sz w:val="24"/>
          <w:szCs w:val="24"/>
        </w:rPr>
        <w:t>Всего 3</w:t>
      </w:r>
      <w:r w:rsidR="00247CAC">
        <w:rPr>
          <w:rFonts w:ascii="Times New Roman" w:hAnsi="Times New Roman"/>
          <w:sz w:val="24"/>
          <w:szCs w:val="24"/>
        </w:rPr>
        <w:t>5</w:t>
      </w:r>
      <w:r w:rsidRPr="003A6EE7">
        <w:rPr>
          <w:rFonts w:ascii="Times New Roman" w:hAnsi="Times New Roman"/>
          <w:sz w:val="24"/>
          <w:szCs w:val="24"/>
        </w:rPr>
        <w:t xml:space="preserve"> классов:</w:t>
      </w:r>
    </w:p>
    <w:p w:rsidR="003A6EE7" w:rsidRPr="003A6EE7" w:rsidRDefault="003A6EE7" w:rsidP="003A6EE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EE7">
        <w:rPr>
          <w:rFonts w:ascii="Times New Roman" w:hAnsi="Times New Roman"/>
          <w:sz w:val="24"/>
          <w:szCs w:val="24"/>
          <w:lang w:val="en-US"/>
        </w:rPr>
        <w:t>I</w:t>
      </w:r>
      <w:r w:rsidRPr="003A6EE7">
        <w:rPr>
          <w:rFonts w:ascii="Times New Roman" w:hAnsi="Times New Roman"/>
          <w:sz w:val="24"/>
          <w:szCs w:val="24"/>
        </w:rPr>
        <w:t xml:space="preserve">  ступени</w:t>
      </w:r>
      <w:proofErr w:type="gramEnd"/>
      <w:r w:rsidRPr="003A6EE7">
        <w:rPr>
          <w:rFonts w:ascii="Times New Roman" w:hAnsi="Times New Roman"/>
          <w:sz w:val="24"/>
          <w:szCs w:val="24"/>
        </w:rPr>
        <w:t xml:space="preserve"> – </w:t>
      </w:r>
      <w:r w:rsidR="00247CAC">
        <w:rPr>
          <w:rFonts w:ascii="Times New Roman" w:hAnsi="Times New Roman"/>
          <w:sz w:val="24"/>
          <w:szCs w:val="24"/>
        </w:rPr>
        <w:t>20</w:t>
      </w:r>
      <w:r w:rsidRPr="003A6EE7">
        <w:rPr>
          <w:rFonts w:ascii="Times New Roman" w:hAnsi="Times New Roman"/>
          <w:sz w:val="24"/>
          <w:szCs w:val="24"/>
        </w:rPr>
        <w:t xml:space="preserve"> классов, 1</w:t>
      </w:r>
      <w:r w:rsidR="00247CAC">
        <w:rPr>
          <w:rFonts w:ascii="Times New Roman" w:hAnsi="Times New Roman"/>
          <w:sz w:val="24"/>
          <w:szCs w:val="24"/>
        </w:rPr>
        <w:t>46</w:t>
      </w:r>
      <w:r w:rsidRPr="003A6EE7">
        <w:rPr>
          <w:rFonts w:ascii="Times New Roman" w:hAnsi="Times New Roman"/>
          <w:sz w:val="24"/>
          <w:szCs w:val="24"/>
        </w:rPr>
        <w:t xml:space="preserve"> обучающихся :</w:t>
      </w:r>
    </w:p>
    <w:p w:rsidR="003A6EE7" w:rsidRPr="003A6EE7" w:rsidRDefault="003A6EE7" w:rsidP="003A6E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6EE7">
        <w:rPr>
          <w:rFonts w:ascii="Times New Roman" w:hAnsi="Times New Roman"/>
          <w:sz w:val="24"/>
          <w:szCs w:val="24"/>
        </w:rPr>
        <w:t xml:space="preserve"> по АООП НОО для детей с ТНР (4 класса) – </w:t>
      </w:r>
      <w:r w:rsidR="00247CAC">
        <w:rPr>
          <w:rFonts w:ascii="Times New Roman" w:hAnsi="Times New Roman"/>
          <w:sz w:val="24"/>
          <w:szCs w:val="24"/>
        </w:rPr>
        <w:t>42</w:t>
      </w:r>
      <w:r w:rsidRPr="003A6EE7">
        <w:rPr>
          <w:rFonts w:ascii="Times New Roman" w:hAnsi="Times New Roman"/>
          <w:sz w:val="24"/>
          <w:szCs w:val="24"/>
        </w:rPr>
        <w:t xml:space="preserve">, по АООП НОО для детей с нарушениями слуха – </w:t>
      </w:r>
      <w:r w:rsidR="00247CAC">
        <w:rPr>
          <w:rFonts w:ascii="Times New Roman" w:hAnsi="Times New Roman"/>
          <w:sz w:val="24"/>
          <w:szCs w:val="24"/>
        </w:rPr>
        <w:t>104</w:t>
      </w:r>
      <w:r w:rsidRPr="003A6EE7">
        <w:rPr>
          <w:rFonts w:ascii="Times New Roman" w:hAnsi="Times New Roman"/>
          <w:sz w:val="24"/>
          <w:szCs w:val="24"/>
        </w:rPr>
        <w:t xml:space="preserve"> (из них обучаются на дому- </w:t>
      </w:r>
      <w:r w:rsidR="00247CAC">
        <w:rPr>
          <w:rFonts w:ascii="Times New Roman" w:hAnsi="Times New Roman"/>
          <w:sz w:val="24"/>
          <w:szCs w:val="24"/>
        </w:rPr>
        <w:t>6</w:t>
      </w:r>
      <w:r w:rsidRPr="003A6EE7">
        <w:rPr>
          <w:rFonts w:ascii="Times New Roman" w:hAnsi="Times New Roman"/>
          <w:sz w:val="24"/>
          <w:szCs w:val="24"/>
        </w:rPr>
        <w:t xml:space="preserve"> человека) Инвалидов по слуху – 9</w:t>
      </w:r>
      <w:r w:rsidR="00247CAC">
        <w:rPr>
          <w:rFonts w:ascii="Times New Roman" w:hAnsi="Times New Roman"/>
          <w:sz w:val="24"/>
          <w:szCs w:val="24"/>
        </w:rPr>
        <w:t>6</w:t>
      </w:r>
      <w:r w:rsidRPr="003A6EE7">
        <w:rPr>
          <w:rFonts w:ascii="Times New Roman" w:hAnsi="Times New Roman"/>
          <w:sz w:val="24"/>
          <w:szCs w:val="24"/>
        </w:rPr>
        <w:t>.</w:t>
      </w:r>
      <w:r w:rsidR="00A607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6EE7">
        <w:rPr>
          <w:rFonts w:ascii="Times New Roman" w:hAnsi="Times New Roman"/>
          <w:sz w:val="24"/>
          <w:szCs w:val="24"/>
          <w:lang w:val="en-US"/>
        </w:rPr>
        <w:t>II</w:t>
      </w:r>
      <w:r w:rsidRPr="003A6EE7">
        <w:rPr>
          <w:rFonts w:ascii="Times New Roman" w:hAnsi="Times New Roman"/>
          <w:sz w:val="24"/>
          <w:szCs w:val="24"/>
        </w:rPr>
        <w:t xml:space="preserve"> ступени – 1</w:t>
      </w:r>
      <w:r w:rsidR="00247CAC">
        <w:rPr>
          <w:rFonts w:ascii="Times New Roman" w:hAnsi="Times New Roman"/>
          <w:sz w:val="24"/>
          <w:szCs w:val="24"/>
        </w:rPr>
        <w:t>5</w:t>
      </w:r>
      <w:r w:rsidRPr="003A6EE7">
        <w:rPr>
          <w:rFonts w:ascii="Times New Roman" w:hAnsi="Times New Roman"/>
          <w:sz w:val="24"/>
          <w:szCs w:val="24"/>
        </w:rPr>
        <w:t xml:space="preserve"> классов, </w:t>
      </w:r>
      <w:r w:rsidR="00247CAC">
        <w:rPr>
          <w:rFonts w:ascii="Times New Roman" w:hAnsi="Times New Roman"/>
          <w:sz w:val="24"/>
          <w:szCs w:val="24"/>
        </w:rPr>
        <w:t>82</w:t>
      </w:r>
      <w:r w:rsidRPr="003A6EE7">
        <w:rPr>
          <w:rFonts w:ascii="Times New Roman" w:hAnsi="Times New Roman"/>
          <w:sz w:val="24"/>
          <w:szCs w:val="24"/>
        </w:rPr>
        <w:t xml:space="preserve"> обучающихся по АООП ООО для детей с нарушениями слуха (из них обучаются на дому- </w:t>
      </w:r>
      <w:r w:rsidR="00247CAC">
        <w:rPr>
          <w:rFonts w:ascii="Times New Roman" w:hAnsi="Times New Roman"/>
          <w:sz w:val="24"/>
          <w:szCs w:val="24"/>
        </w:rPr>
        <w:t>8</w:t>
      </w:r>
      <w:r w:rsidRPr="003A6EE7">
        <w:rPr>
          <w:rFonts w:ascii="Times New Roman" w:hAnsi="Times New Roman"/>
          <w:sz w:val="24"/>
          <w:szCs w:val="24"/>
        </w:rPr>
        <w:t xml:space="preserve"> человека).</w:t>
      </w:r>
      <w:proofErr w:type="gramEnd"/>
      <w:r w:rsidRPr="003A6EE7">
        <w:rPr>
          <w:rFonts w:ascii="Times New Roman" w:hAnsi="Times New Roman"/>
          <w:sz w:val="24"/>
          <w:szCs w:val="24"/>
        </w:rPr>
        <w:t xml:space="preserve"> Инвалидов по слуху - </w:t>
      </w:r>
      <w:r w:rsidR="00247CAC">
        <w:rPr>
          <w:rFonts w:ascii="Times New Roman" w:hAnsi="Times New Roman"/>
          <w:sz w:val="24"/>
          <w:szCs w:val="24"/>
        </w:rPr>
        <w:t>81</w:t>
      </w:r>
      <w:r w:rsidRPr="003A6EE7">
        <w:rPr>
          <w:rFonts w:ascii="Times New Roman" w:hAnsi="Times New Roman"/>
          <w:sz w:val="24"/>
          <w:szCs w:val="24"/>
        </w:rPr>
        <w:t>.</w:t>
      </w:r>
    </w:p>
    <w:p w:rsidR="004A13E7" w:rsidRPr="003A6EE7" w:rsidRDefault="004A13E7" w:rsidP="004A13E7">
      <w:pPr>
        <w:pStyle w:val="07BODY-tx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6E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Основным видом деятельности Школы является реализация адаптированных общеобразовательных программ начального общего, основного общего и среднего общего образования для слабослышащих обучающихся и детей с тяжелыми </w:t>
      </w:r>
      <w:r w:rsidRPr="003A6E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lastRenderedPageBreak/>
        <w:t>нарушениями слуха. Также Школа реализует образовательные программы дополнительного образования детей и взрослых.</w:t>
      </w:r>
    </w:p>
    <w:p w:rsidR="003A6EE7" w:rsidRPr="003A6EE7" w:rsidRDefault="003A6EE7" w:rsidP="003A6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A6EE7">
        <w:rPr>
          <w:rFonts w:ascii="Times New Roman" w:hAnsi="Times New Roman"/>
          <w:b/>
          <w:sz w:val="24"/>
          <w:szCs w:val="24"/>
          <w:lang w:eastAsia="ru-RU"/>
        </w:rPr>
        <w:t>Основные направления развития образовательной организации:</w:t>
      </w:r>
    </w:p>
    <w:p w:rsidR="003A6EE7" w:rsidRPr="003A6EE7" w:rsidRDefault="003A6EE7" w:rsidP="003A6E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8"/>
        <w:contextualSpacing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3A6EE7">
        <w:rPr>
          <w:rFonts w:ascii="Times New Roman" w:hAnsi="Times New Roman"/>
          <w:bCs/>
          <w:spacing w:val="-1"/>
          <w:sz w:val="24"/>
          <w:szCs w:val="24"/>
          <w:lang w:eastAsia="ru-RU"/>
        </w:rPr>
        <w:t>Обеспечение конституционных прав граждан на получение образования любого уровня в соответствии с действующим законодательством;</w:t>
      </w:r>
    </w:p>
    <w:p w:rsidR="003A6EE7" w:rsidRPr="003A6EE7" w:rsidRDefault="003A6EE7" w:rsidP="003A6EE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8"/>
        <w:contextualSpacing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3A6EE7">
        <w:rPr>
          <w:rFonts w:ascii="Times New Roman" w:hAnsi="Times New Roman"/>
          <w:bCs/>
          <w:spacing w:val="-1"/>
          <w:sz w:val="24"/>
          <w:szCs w:val="24"/>
          <w:lang w:eastAsia="ru-RU"/>
        </w:rPr>
        <w:t>Обеспечение доступности качественного образования; предоставление возможности получения образования в различных формах</w:t>
      </w:r>
      <w:r w:rsidR="001E33E0">
        <w:rPr>
          <w:rFonts w:ascii="Times New Roman" w:hAnsi="Times New Roman"/>
          <w:bCs/>
          <w:spacing w:val="-1"/>
          <w:sz w:val="24"/>
          <w:szCs w:val="24"/>
          <w:lang w:eastAsia="ru-RU"/>
        </w:rPr>
        <w:t>;</w:t>
      </w:r>
    </w:p>
    <w:p w:rsidR="003A6EE7" w:rsidRPr="003A6EE7" w:rsidRDefault="001E33E0" w:rsidP="003A6E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98"/>
        <w:contextualSpacing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Р</w:t>
      </w:r>
      <w:r w:rsidR="003A6EE7" w:rsidRPr="003A6EE7">
        <w:rPr>
          <w:rFonts w:ascii="Times New Roman" w:hAnsi="Times New Roman"/>
          <w:bCs/>
          <w:spacing w:val="-1"/>
          <w:sz w:val="24"/>
          <w:szCs w:val="24"/>
          <w:lang w:eastAsia="ru-RU"/>
        </w:rPr>
        <w:t>азвитие творческих способностей учащихся выстраиванием индивидуальной траектории развития учащегося;</w:t>
      </w:r>
    </w:p>
    <w:p w:rsidR="003A6EE7" w:rsidRPr="003A6EE7" w:rsidRDefault="001E33E0" w:rsidP="003A6E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98"/>
        <w:contextualSpacing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О</w:t>
      </w:r>
      <w:r w:rsidR="003A6EE7" w:rsidRPr="003A6EE7">
        <w:rPr>
          <w:rFonts w:ascii="Times New Roman" w:hAnsi="Times New Roman"/>
          <w:bCs/>
          <w:spacing w:val="-1"/>
          <w:sz w:val="24"/>
          <w:szCs w:val="24"/>
          <w:lang w:eastAsia="ru-RU"/>
        </w:rPr>
        <w:t>бновление содержания образования, обеспечивающее достижение социальной компетентности обучающихся как  гарантии их социальной защищенности, развития личностной инициативы и гражданской ответственности;</w:t>
      </w:r>
    </w:p>
    <w:p w:rsidR="003A6EE7" w:rsidRPr="003A6EE7" w:rsidRDefault="001E33E0" w:rsidP="003A6EE7">
      <w:pPr>
        <w:pStyle w:val="ad"/>
        <w:widowControl/>
        <w:numPr>
          <w:ilvl w:val="0"/>
          <w:numId w:val="15"/>
        </w:numPr>
        <w:autoSpaceDE/>
        <w:autoSpaceDN/>
        <w:adjustRightInd/>
        <w:ind w:right="198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С</w:t>
      </w:r>
      <w:r w:rsidR="003A6EE7" w:rsidRPr="003A6EE7">
        <w:rPr>
          <w:rFonts w:eastAsia="Times New Roman"/>
          <w:bCs/>
          <w:spacing w:val="-1"/>
          <w:sz w:val="24"/>
          <w:szCs w:val="24"/>
        </w:rPr>
        <w:t>оздание эффективной системы мониторинга и информационного обеспечения образования;</w:t>
      </w:r>
    </w:p>
    <w:p w:rsidR="003A6EE7" w:rsidRPr="003A6EE7" w:rsidRDefault="001E33E0" w:rsidP="003A6EE7">
      <w:pPr>
        <w:pStyle w:val="ad"/>
        <w:widowControl/>
        <w:numPr>
          <w:ilvl w:val="0"/>
          <w:numId w:val="15"/>
        </w:numPr>
        <w:autoSpaceDE/>
        <w:autoSpaceDN/>
        <w:adjustRightInd/>
        <w:ind w:right="198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У</w:t>
      </w:r>
      <w:r w:rsidR="003A6EE7" w:rsidRPr="003A6EE7">
        <w:rPr>
          <w:rFonts w:eastAsia="Times New Roman"/>
          <w:bCs/>
          <w:spacing w:val="-1"/>
          <w:sz w:val="24"/>
          <w:szCs w:val="24"/>
        </w:rPr>
        <w:t>крепление кадрового потенциала, повышение социального статуса работника школы;</w:t>
      </w:r>
    </w:p>
    <w:p w:rsidR="003A6EE7" w:rsidRPr="003A6EE7" w:rsidRDefault="003A6EE7" w:rsidP="003A6EE7">
      <w:pPr>
        <w:pStyle w:val="ad"/>
        <w:widowControl/>
        <w:numPr>
          <w:ilvl w:val="0"/>
          <w:numId w:val="15"/>
        </w:numPr>
        <w:autoSpaceDE/>
        <w:autoSpaceDN/>
        <w:adjustRightInd/>
        <w:ind w:right="198"/>
        <w:rPr>
          <w:rFonts w:eastAsia="Times New Roman"/>
          <w:bCs/>
          <w:spacing w:val="-1"/>
          <w:sz w:val="24"/>
          <w:szCs w:val="24"/>
        </w:rPr>
      </w:pPr>
      <w:r w:rsidRPr="003A6EE7">
        <w:rPr>
          <w:rFonts w:eastAsia="Times New Roman"/>
          <w:bCs/>
          <w:spacing w:val="-1"/>
          <w:sz w:val="24"/>
          <w:szCs w:val="24"/>
        </w:rPr>
        <w:t>Реализация Инновационных проектов:</w:t>
      </w:r>
    </w:p>
    <w:p w:rsidR="003A6EE7" w:rsidRPr="001E33E0" w:rsidRDefault="003A6EE7" w:rsidP="003A6EE7">
      <w:pPr>
        <w:pStyle w:val="ad"/>
        <w:widowControl/>
        <w:autoSpaceDE/>
        <w:autoSpaceDN/>
        <w:adjustRightInd/>
        <w:ind w:left="963" w:right="198"/>
        <w:rPr>
          <w:rFonts w:eastAsia="Times New Roman"/>
          <w:bCs/>
          <w:spacing w:val="-1"/>
          <w:sz w:val="24"/>
          <w:szCs w:val="24"/>
        </w:rPr>
      </w:pPr>
      <w:r w:rsidRPr="001E33E0">
        <w:rPr>
          <w:rFonts w:eastAsia="Times New Roman"/>
          <w:bCs/>
          <w:spacing w:val="-1"/>
          <w:sz w:val="24"/>
          <w:szCs w:val="24"/>
        </w:rPr>
        <w:t>- «Школа твоих возможностей»:</w:t>
      </w:r>
    </w:p>
    <w:p w:rsidR="001E33E0" w:rsidRPr="001E33E0" w:rsidRDefault="001E33E0" w:rsidP="001E33E0">
      <w:pPr>
        <w:pStyle w:val="ad"/>
        <w:widowControl/>
        <w:autoSpaceDE/>
        <w:autoSpaceDN/>
        <w:adjustRightInd/>
        <w:ind w:left="963" w:right="198"/>
        <w:rPr>
          <w:rFonts w:eastAsia="Times New Roman"/>
          <w:bCs/>
          <w:spacing w:val="-1"/>
          <w:sz w:val="24"/>
          <w:szCs w:val="24"/>
        </w:rPr>
      </w:pPr>
      <w:r w:rsidRPr="001E33E0">
        <w:rPr>
          <w:rFonts w:eastAsia="Times New Roman"/>
          <w:bCs/>
          <w:spacing w:val="-1"/>
          <w:sz w:val="24"/>
          <w:szCs w:val="24"/>
        </w:rPr>
        <w:t>- «Маршруты успеха»</w:t>
      </w:r>
    </w:p>
    <w:p w:rsidR="001E33E0" w:rsidRPr="001E33E0" w:rsidRDefault="001E33E0" w:rsidP="001E33E0">
      <w:pPr>
        <w:spacing w:after="0" w:line="240" w:lineRule="auto"/>
        <w:ind w:left="963" w:right="198" w:firstLine="30"/>
        <w:contextualSpacing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1E33E0">
        <w:rPr>
          <w:rFonts w:ascii="Times New Roman" w:hAnsi="Times New Roman"/>
          <w:bCs/>
          <w:spacing w:val="-1"/>
          <w:sz w:val="24"/>
          <w:szCs w:val="24"/>
          <w:lang w:eastAsia="ru-RU"/>
        </w:rPr>
        <w:t>- «Образовательное пространство самостоятельности ребенка»</w:t>
      </w:r>
    </w:p>
    <w:p w:rsidR="001E33E0" w:rsidRPr="001E33E0" w:rsidRDefault="001E33E0" w:rsidP="001E33E0">
      <w:pPr>
        <w:spacing w:after="0" w:line="240" w:lineRule="auto"/>
        <w:ind w:left="963" w:right="198" w:firstLine="30"/>
        <w:contextualSpacing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1E33E0">
        <w:rPr>
          <w:rFonts w:ascii="Times New Roman" w:hAnsi="Times New Roman"/>
          <w:bCs/>
          <w:spacing w:val="-1"/>
          <w:sz w:val="24"/>
          <w:szCs w:val="24"/>
          <w:lang w:eastAsia="ru-RU"/>
        </w:rPr>
        <w:t>- «Профессионализм педагога - талант ученика»</w:t>
      </w:r>
    </w:p>
    <w:p w:rsidR="001E33E0" w:rsidRPr="001E33E0" w:rsidRDefault="001E33E0" w:rsidP="001E33E0">
      <w:pPr>
        <w:widowControl w:val="0"/>
        <w:autoSpaceDE w:val="0"/>
        <w:autoSpaceDN w:val="0"/>
        <w:adjustRightInd w:val="0"/>
        <w:spacing w:after="0" w:line="240" w:lineRule="auto"/>
        <w:ind w:left="963" w:firstLine="3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3E0">
        <w:rPr>
          <w:rFonts w:ascii="Times New Roman" w:hAnsi="Times New Roman"/>
          <w:bCs/>
          <w:spacing w:val="-1"/>
          <w:sz w:val="24"/>
          <w:szCs w:val="24"/>
          <w:lang w:eastAsia="ru-RU"/>
        </w:rPr>
        <w:t>- «Самостоятельность школы для развития ребёнка»</w:t>
      </w:r>
    </w:p>
    <w:p w:rsidR="004A13E7" w:rsidRPr="00123467" w:rsidRDefault="004A13E7" w:rsidP="004A13E7">
      <w:pPr>
        <w:pStyle w:val="01HEADER3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46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II. Оценка системы управления организацией</w:t>
      </w:r>
    </w:p>
    <w:p w:rsidR="004A13E7" w:rsidRPr="001E33E0" w:rsidRDefault="004A13E7" w:rsidP="004A13E7">
      <w:pPr>
        <w:pStyle w:val="07BODY-1st"/>
        <w:ind w:left="0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Управление осуществляется на принципах единоначалия и самоуправления.</w:t>
      </w:r>
    </w:p>
    <w:p w:rsidR="004A13E7" w:rsidRPr="006F62F2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000000" w:themeColor="text1"/>
        </w:rPr>
      </w:pPr>
    </w:p>
    <w:p w:rsidR="004A13E7" w:rsidRPr="00123467" w:rsidRDefault="004A13E7" w:rsidP="004A13E7">
      <w:pPr>
        <w:pStyle w:val="01HEADER3"/>
        <w:ind w:left="0" w:firstLine="426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346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Органы управления, действующие в Школе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7201"/>
      </w:tblGrid>
      <w:tr w:rsidR="004A13E7" w:rsidRPr="00123467" w:rsidTr="00A60708">
        <w:trPr>
          <w:trHeight w:val="60"/>
          <w:tblHeader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123467" w:rsidRDefault="004A13E7" w:rsidP="00D64EBD">
            <w:pPr>
              <w:pStyle w:val="12TABL-hroom"/>
              <w:ind w:left="610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органа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123467" w:rsidRDefault="004A13E7" w:rsidP="00D64EBD">
            <w:pPr>
              <w:pStyle w:val="12TABL-hroom"/>
              <w:ind w:left="-524" w:firstLine="9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Функции</w:t>
            </w:r>
          </w:p>
        </w:tc>
      </w:tr>
      <w:tr w:rsidR="004A13E7" w:rsidRPr="00123467" w:rsidTr="00A60708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123467" w:rsidRDefault="004A13E7" w:rsidP="003A6EE7">
            <w:pPr>
              <w:pStyle w:val="12TABL-txt"/>
              <w:ind w:left="-524" w:firstLine="950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</w:t>
            </w:r>
          </w:p>
          <w:p w:rsidR="004A13E7" w:rsidRPr="00123467" w:rsidRDefault="004A13E7" w:rsidP="003A6EE7">
            <w:pPr>
              <w:pStyle w:val="12TABL-txt"/>
              <w:ind w:left="-524" w:firstLine="9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Обеспечивает эффективную деятельность организации, утверждает штатное расписание, отчетные документы организации, осуществляет общее руководство Школо</w:t>
            </w:r>
            <w:proofErr w:type="gramStart"/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интернатом</w:t>
            </w:r>
          </w:p>
        </w:tc>
      </w:tr>
      <w:tr w:rsidR="004A13E7" w:rsidRPr="00123467" w:rsidTr="00A60708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123467" w:rsidRDefault="004A13E7" w:rsidP="003A6EE7">
            <w:pPr>
              <w:pStyle w:val="12TABL-txt"/>
              <w:ind w:left="-524" w:firstLine="950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Совет</w:t>
            </w:r>
          </w:p>
          <w:p w:rsidR="004A13E7" w:rsidRPr="00123467" w:rsidRDefault="004A13E7" w:rsidP="003A6EE7">
            <w:pPr>
              <w:pStyle w:val="12TABL-txt"/>
              <w:ind w:left="-524" w:firstLine="9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Рассматривает вопросы:</w:t>
            </w:r>
          </w:p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развития образовательной организации;</w:t>
            </w:r>
          </w:p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финансово-хозяйственной деятельности;</w:t>
            </w:r>
          </w:p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материально-технического обеспечения</w:t>
            </w:r>
          </w:p>
        </w:tc>
      </w:tr>
      <w:tr w:rsidR="004A13E7" w:rsidRPr="00123467" w:rsidTr="00A60708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123467" w:rsidRDefault="004A13E7" w:rsidP="003A6EE7">
            <w:pPr>
              <w:pStyle w:val="12TABL-txt"/>
              <w:ind w:left="468" w:hanging="42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4A13E7" w:rsidRPr="00123467" w:rsidRDefault="004A13E7" w:rsidP="003A6EE7">
            <w:pPr>
              <w:pStyle w:val="12TABL-txt"/>
              <w:ind w:left="-524" w:firstLine="9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развития образовательных услуг;</w:t>
            </w:r>
          </w:p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регламентации образовательных отношений;</w:t>
            </w:r>
          </w:p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разработки образовательных программ;</w:t>
            </w:r>
          </w:p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выбора учебников, учебных пособий, средств обучения и воспитания;</w:t>
            </w:r>
          </w:p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материально-технического обеспечения образовательного процесса;</w:t>
            </w:r>
          </w:p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аттестации, повышения квалификации педагогических работников;</w:t>
            </w:r>
          </w:p>
          <w:p w:rsidR="004A13E7" w:rsidRPr="00123467" w:rsidRDefault="004A13E7" w:rsidP="00D64EBD">
            <w:pPr>
              <w:pStyle w:val="12TABL-txt"/>
              <w:ind w:left="468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координации деятельности методических объединений</w:t>
            </w:r>
          </w:p>
        </w:tc>
      </w:tr>
      <w:tr w:rsidR="004A13E7" w:rsidRPr="00123467" w:rsidTr="00A60708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123467" w:rsidRDefault="004A13E7" w:rsidP="003A6EE7">
            <w:pPr>
              <w:pStyle w:val="12TABL-txt"/>
              <w:ind w:left="327" w:firstLine="99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Общее собрание работников</w:t>
            </w:r>
          </w:p>
          <w:p w:rsidR="004A13E7" w:rsidRPr="00123467" w:rsidRDefault="004A13E7" w:rsidP="003A6EE7">
            <w:pPr>
              <w:pStyle w:val="12TABL-txt"/>
              <w:ind w:left="-524" w:firstLine="9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A13E7" w:rsidRPr="00123467" w:rsidRDefault="004A13E7" w:rsidP="00D64EBD">
            <w:pPr>
              <w:pStyle w:val="12TABL-txt"/>
              <w:ind w:left="327" w:firstLine="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A13E7" w:rsidRPr="00123467" w:rsidRDefault="004A13E7" w:rsidP="00D64EBD">
            <w:pPr>
              <w:pStyle w:val="12TABL-txt"/>
              <w:ind w:left="327" w:firstLine="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A13E7" w:rsidRPr="00123467" w:rsidRDefault="004A13E7" w:rsidP="00D64EBD">
            <w:pPr>
              <w:pStyle w:val="12TABL-txt"/>
              <w:ind w:left="327" w:firstLine="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разрешать конфликтные ситуации между работниками и администрацией образовательной организации;</w:t>
            </w:r>
          </w:p>
          <w:p w:rsidR="004A13E7" w:rsidRPr="00123467" w:rsidRDefault="004A13E7" w:rsidP="00D64EBD">
            <w:pPr>
              <w:pStyle w:val="12TABL-txt"/>
              <w:ind w:left="327" w:firstLine="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67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A13E7" w:rsidRPr="00123467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E7" w:rsidRPr="001E33E0" w:rsidRDefault="004A13E7" w:rsidP="004A13E7">
      <w:pPr>
        <w:pStyle w:val="07BODY-txt"/>
        <w:ind w:left="0" w:right="2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Для осуществления учебно-методической работы в Школе-интернате созданы   методические объединения педагогов:</w:t>
      </w:r>
    </w:p>
    <w:p w:rsidR="004A13E7" w:rsidRPr="001E33E0" w:rsidRDefault="004A13E7" w:rsidP="004A13E7">
      <w:pPr>
        <w:pStyle w:val="07BODY-bull-1"/>
        <w:numPr>
          <w:ilvl w:val="0"/>
          <w:numId w:val="8"/>
        </w:numPr>
        <w:ind w:left="0" w:firstLine="426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>гуманитарных дисциплин;</w:t>
      </w:r>
    </w:p>
    <w:p w:rsidR="004A13E7" w:rsidRPr="001E33E0" w:rsidRDefault="004A13E7" w:rsidP="004A13E7">
      <w:pPr>
        <w:pStyle w:val="07BODY-bull-1"/>
        <w:numPr>
          <w:ilvl w:val="0"/>
          <w:numId w:val="8"/>
        </w:numPr>
        <w:ind w:left="0" w:firstLine="426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gramStart"/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>естественно-научных</w:t>
      </w:r>
      <w:proofErr w:type="gramEnd"/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 xml:space="preserve"> и математических дисциплин;</w:t>
      </w:r>
    </w:p>
    <w:p w:rsidR="004A13E7" w:rsidRPr="001E33E0" w:rsidRDefault="004A13E7" w:rsidP="004A13E7">
      <w:pPr>
        <w:pStyle w:val="07BODY-bull-1"/>
        <w:numPr>
          <w:ilvl w:val="0"/>
          <w:numId w:val="8"/>
        </w:numPr>
        <w:ind w:left="0" w:firstLine="426"/>
        <w:rPr>
          <w:rStyle w:val="propis"/>
          <w:rFonts w:ascii="Times New Roman" w:hAnsi="Times New Roman" w:cs="Times New Roman"/>
          <w:i w:val="0"/>
          <w:color w:val="000000" w:themeColor="text1"/>
          <w:spacing w:val="-1"/>
          <w:sz w:val="24"/>
          <w:szCs w:val="24"/>
        </w:rPr>
      </w:pPr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>педагогов начального образования;</w:t>
      </w:r>
    </w:p>
    <w:p w:rsidR="004A13E7" w:rsidRPr="001E33E0" w:rsidRDefault="004A13E7" w:rsidP="004A13E7">
      <w:pPr>
        <w:pStyle w:val="07BODY-bull-1"/>
        <w:numPr>
          <w:ilvl w:val="0"/>
          <w:numId w:val="8"/>
        </w:numPr>
        <w:ind w:left="0" w:firstLine="426"/>
        <w:rPr>
          <w:rStyle w:val="propis"/>
          <w:rFonts w:ascii="Times New Roman" w:hAnsi="Times New Roman" w:cs="Times New Roman"/>
          <w:i w:val="0"/>
          <w:color w:val="000000" w:themeColor="text1"/>
          <w:spacing w:val="-1"/>
          <w:sz w:val="24"/>
          <w:szCs w:val="24"/>
        </w:rPr>
      </w:pPr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>технологии;</w:t>
      </w:r>
    </w:p>
    <w:p w:rsidR="004A13E7" w:rsidRPr="001E33E0" w:rsidRDefault="004A13E7" w:rsidP="004A13E7">
      <w:pPr>
        <w:pStyle w:val="07BODY-bull-1"/>
        <w:numPr>
          <w:ilvl w:val="0"/>
          <w:numId w:val="8"/>
        </w:numPr>
        <w:ind w:left="0" w:firstLine="426"/>
        <w:rPr>
          <w:rStyle w:val="propis"/>
          <w:rFonts w:ascii="Times New Roman" w:hAnsi="Times New Roman" w:cs="Times New Roman"/>
          <w:i w:val="0"/>
          <w:color w:val="000000" w:themeColor="text1"/>
          <w:spacing w:val="-1"/>
          <w:sz w:val="24"/>
          <w:szCs w:val="24"/>
        </w:rPr>
      </w:pPr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>дополнительного образования;</w:t>
      </w:r>
    </w:p>
    <w:p w:rsidR="004A13E7" w:rsidRPr="001E33E0" w:rsidRDefault="004A13E7" w:rsidP="004A13E7">
      <w:pPr>
        <w:pStyle w:val="07BODY-bull-1"/>
        <w:numPr>
          <w:ilvl w:val="0"/>
          <w:numId w:val="8"/>
        </w:numPr>
        <w:ind w:left="0" w:firstLine="426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1"/>
          <w:sz w:val="24"/>
          <w:szCs w:val="24"/>
        </w:rPr>
        <w:t>воспитателей.</w:t>
      </w:r>
    </w:p>
    <w:p w:rsidR="004A13E7" w:rsidRPr="001E33E0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E7" w:rsidRDefault="004A13E7" w:rsidP="004A13E7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 ученического самоуправления – </w:t>
      </w:r>
      <w:r w:rsidRPr="006B0660">
        <w:rPr>
          <w:rFonts w:ascii="Times New Roman" w:eastAsiaTheme="minorEastAsia" w:hAnsi="Times New Roman"/>
          <w:b/>
          <w:sz w:val="24"/>
          <w:szCs w:val="24"/>
          <w:lang w:eastAsia="ru-RU"/>
        </w:rPr>
        <w:t>Совет старшеклассников</w:t>
      </w: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создан на добровольных началах и выборной основе. Совет старшеклассников является постоянно действующим органом самоуправления обучающихся ОО, основанном на согласовании и сотрудничестве.</w:t>
      </w: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Основные направления деятельности ученического </w:t>
      </w:r>
      <w:proofErr w:type="spellStart"/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>соуправления</w:t>
      </w:r>
      <w:proofErr w:type="spellEnd"/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End"/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 xml:space="preserve">1. Управленческая деятельность: участие совета старшеклассников в обсуждении школьных проблем и принятие решений; выработка мнения учеников по вопросам школьной жизни; участие в работе органов общешкольного самоуправления </w:t>
      </w: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>2. Информационная деятельность: информирование школьников о школьных проблемах и путях их решения; информирование школьников о деятельности ученического совета</w:t>
      </w: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>3. Организаторская деятельность; поддержка социально значимых и иных инициатив школьников; развитие досуговой деятельности учащихся.</w:t>
      </w: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Заседания Совета старшеклассников проходит не реже 1 раза в месяц. </w:t>
      </w: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>Обсуждаемые вопросы:</w:t>
      </w: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>1 квартал</w:t>
      </w:r>
    </w:p>
    <w:p w:rsidR="006B0660" w:rsidRPr="006B0660" w:rsidRDefault="006B0660" w:rsidP="006B0660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Участие в едином дне профориентации «Путь к профессии»</w:t>
      </w:r>
    </w:p>
    <w:p w:rsidR="006B0660" w:rsidRPr="006B0660" w:rsidRDefault="006B0660" w:rsidP="006B0660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Организация конкурса «Лучшая открытка папе»</w:t>
      </w:r>
    </w:p>
    <w:p w:rsidR="006B0660" w:rsidRPr="006B0660" w:rsidRDefault="006B0660" w:rsidP="006B0660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Участие в школьном марафоне «Интеллектуалы Урала»</w:t>
      </w:r>
    </w:p>
    <w:p w:rsidR="006B0660" w:rsidRPr="006B0660" w:rsidRDefault="006B0660" w:rsidP="006B0660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Организация выставки «Ты ль на свете всех милее…», посвященной Международному женскому дню (8 марта).</w:t>
      </w:r>
    </w:p>
    <w:p w:rsidR="006B0660" w:rsidRPr="006B0660" w:rsidRDefault="006B0660" w:rsidP="006B0660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Оформление зоны поздравления 238ФевраМарта</w:t>
      </w:r>
    </w:p>
    <w:p w:rsidR="006B0660" w:rsidRPr="006B0660" w:rsidRDefault="006B0660" w:rsidP="006B0660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Подготовка к акции «Мы за ЗОЖ», посвященной Всемирному Дню Здоровья</w:t>
      </w: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left="92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0660" w:rsidRPr="006B0660" w:rsidRDefault="006B0660" w:rsidP="006B06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>2 квартал</w:t>
      </w:r>
    </w:p>
    <w:p w:rsidR="006B0660" w:rsidRPr="006B0660" w:rsidRDefault="006B0660" w:rsidP="006B0660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Подготовка и участие в акции «Твори добро»</w:t>
      </w:r>
    </w:p>
    <w:p w:rsidR="006B0660" w:rsidRPr="006B0660" w:rsidRDefault="006B0660" w:rsidP="006B0660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Организация конкурса рисунков «Космос и человек»</w:t>
      </w:r>
    </w:p>
    <w:p w:rsidR="006B0660" w:rsidRPr="006B0660" w:rsidRDefault="006B0660" w:rsidP="006B0660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Подготовка акции «Ветеран живет рядом»</w:t>
      </w:r>
    </w:p>
    <w:p w:rsidR="006B0660" w:rsidRPr="006B0660" w:rsidRDefault="006B0660" w:rsidP="006B0660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Поздравление выпускников школы</w:t>
      </w:r>
    </w:p>
    <w:p w:rsidR="006B0660" w:rsidRPr="006B0660" w:rsidRDefault="006B0660" w:rsidP="006B066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 xml:space="preserve"> квартал</w:t>
      </w:r>
    </w:p>
    <w:p w:rsidR="006B0660" w:rsidRPr="006B0660" w:rsidRDefault="006B0660" w:rsidP="006B0660">
      <w:pPr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 xml:space="preserve">Подготовка к выборам в органы </w:t>
      </w:r>
      <w:proofErr w:type="gramStart"/>
      <w:r w:rsidRPr="006B0660">
        <w:rPr>
          <w:rFonts w:ascii="Times New Roman" w:hAnsi="Times New Roman"/>
          <w:sz w:val="24"/>
          <w:szCs w:val="24"/>
          <w:lang w:eastAsia="ru-RU"/>
        </w:rPr>
        <w:t>школьного</w:t>
      </w:r>
      <w:proofErr w:type="gramEnd"/>
      <w:r w:rsidRPr="006B06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0660">
        <w:rPr>
          <w:rFonts w:ascii="Times New Roman" w:hAnsi="Times New Roman"/>
          <w:sz w:val="24"/>
          <w:szCs w:val="24"/>
          <w:lang w:eastAsia="ru-RU"/>
        </w:rPr>
        <w:t>соуправления</w:t>
      </w:r>
      <w:proofErr w:type="spellEnd"/>
    </w:p>
    <w:p w:rsidR="006B0660" w:rsidRPr="006B0660" w:rsidRDefault="006B0660" w:rsidP="006B0660">
      <w:pPr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Обсуждение школьной программы воспитания в части реализации системы поощрений обучающихся за достижения в различных сферах урочной и внеурочной деятельности</w:t>
      </w:r>
    </w:p>
    <w:p w:rsidR="006B0660" w:rsidRPr="006B0660" w:rsidRDefault="006B0660" w:rsidP="006B0660">
      <w:pPr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 xml:space="preserve">Участие в школьных спортивных соревнованиях «Юбилейная осень» </w:t>
      </w:r>
    </w:p>
    <w:p w:rsidR="006B0660" w:rsidRPr="006B0660" w:rsidRDefault="006B0660" w:rsidP="006B0660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0660" w:rsidRPr="006B0660" w:rsidRDefault="006B0660" w:rsidP="006B0660">
      <w:pPr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660">
        <w:rPr>
          <w:rFonts w:ascii="Times New Roman" w:eastAsiaTheme="minorEastAsia" w:hAnsi="Times New Roman"/>
          <w:sz w:val="24"/>
          <w:szCs w:val="24"/>
          <w:lang w:eastAsia="ru-RU"/>
        </w:rPr>
        <w:t>квартал</w:t>
      </w:r>
    </w:p>
    <w:p w:rsidR="006B0660" w:rsidRPr="006B0660" w:rsidRDefault="006B0660" w:rsidP="006B066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 xml:space="preserve">Подготовка школьной акции, приуроченной </w:t>
      </w:r>
      <w:proofErr w:type="gramStart"/>
      <w:r w:rsidRPr="006B0660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6B0660">
        <w:rPr>
          <w:rFonts w:ascii="Times New Roman" w:hAnsi="Times New Roman"/>
          <w:sz w:val="24"/>
          <w:szCs w:val="24"/>
          <w:lang w:eastAsia="ru-RU"/>
        </w:rPr>
        <w:t xml:space="preserve"> Дню учителя, «Урок самоуправления»</w:t>
      </w:r>
    </w:p>
    <w:p w:rsidR="006B0660" w:rsidRPr="006B0660" w:rsidRDefault="006B0660" w:rsidP="006B066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Участие в торжественных мероприятиях, посвященных юбилею школы</w:t>
      </w:r>
    </w:p>
    <w:p w:rsidR="006B0660" w:rsidRPr="006B0660" w:rsidRDefault="006B0660" w:rsidP="006B066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Организация волонтерской акции добрых дел</w:t>
      </w:r>
    </w:p>
    <w:p w:rsidR="006B0660" w:rsidRPr="006B0660" w:rsidRDefault="006B0660" w:rsidP="006B066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 xml:space="preserve">Оформление зоны поздравления </w:t>
      </w:r>
      <w:proofErr w:type="gramStart"/>
      <w:r w:rsidRPr="006B0660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6B0660">
        <w:rPr>
          <w:rFonts w:ascii="Times New Roman" w:hAnsi="Times New Roman"/>
          <w:sz w:val="24"/>
          <w:szCs w:val="24"/>
          <w:lang w:eastAsia="ru-RU"/>
        </w:rPr>
        <w:t xml:space="preserve"> Дню матери, организация выставки рисунков</w:t>
      </w:r>
    </w:p>
    <w:p w:rsidR="006B0660" w:rsidRPr="006B0660" w:rsidRDefault="006B0660" w:rsidP="006B066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>Проведение экологической акции «Сбор макулатуры»</w:t>
      </w:r>
    </w:p>
    <w:p w:rsidR="006B0660" w:rsidRPr="006B0660" w:rsidRDefault="006B0660" w:rsidP="006B066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660">
        <w:rPr>
          <w:rFonts w:ascii="Times New Roman" w:hAnsi="Times New Roman"/>
          <w:sz w:val="24"/>
          <w:szCs w:val="24"/>
          <w:lang w:eastAsia="ru-RU"/>
        </w:rPr>
        <w:t xml:space="preserve">Организация волонтерской акции «Подарок солдату» </w:t>
      </w:r>
    </w:p>
    <w:p w:rsidR="00E23028" w:rsidRPr="006B0660" w:rsidRDefault="00E23028" w:rsidP="00E23028">
      <w:pPr>
        <w:pStyle w:val="ad"/>
        <w:rPr>
          <w:b/>
          <w:color w:val="FF0000"/>
          <w:sz w:val="24"/>
          <w:szCs w:val="24"/>
        </w:rPr>
      </w:pPr>
    </w:p>
    <w:p w:rsidR="00E23028" w:rsidRDefault="00E23028" w:rsidP="00E23028">
      <w:pPr>
        <w:pStyle w:val="ad"/>
        <w:rPr>
          <w:b/>
          <w:sz w:val="24"/>
          <w:szCs w:val="24"/>
        </w:rPr>
      </w:pPr>
      <w:r w:rsidRPr="00E23028">
        <w:rPr>
          <w:b/>
          <w:sz w:val="24"/>
          <w:szCs w:val="24"/>
        </w:rPr>
        <w:t xml:space="preserve">Для повышения компетентности родителей  (законных представителей) детей-инвалидов и детей с </w:t>
      </w:r>
      <w:r>
        <w:rPr>
          <w:b/>
          <w:sz w:val="24"/>
          <w:szCs w:val="24"/>
        </w:rPr>
        <w:t>ОВЗ</w:t>
      </w:r>
      <w:r w:rsidRPr="00E23028">
        <w:rPr>
          <w:b/>
          <w:sz w:val="24"/>
          <w:szCs w:val="24"/>
        </w:rPr>
        <w:t xml:space="preserve"> в вопросах образования и воспитания</w:t>
      </w:r>
    </w:p>
    <w:p w:rsidR="00A60708" w:rsidRPr="00E23028" w:rsidRDefault="00A60708" w:rsidP="00E23028">
      <w:pPr>
        <w:pStyle w:val="ad"/>
        <w:rPr>
          <w:b/>
          <w:sz w:val="24"/>
          <w:szCs w:val="24"/>
        </w:rPr>
      </w:pPr>
    </w:p>
    <w:p w:rsidR="00E23028" w:rsidRPr="00A60708" w:rsidRDefault="00A60708" w:rsidP="00A60708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</w:pP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>В</w:t>
      </w:r>
      <w:r w:rsidR="00E23028"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 xml:space="preserve"> 202</w:t>
      </w:r>
      <w:r w:rsidR="00AF6C43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>2</w:t>
      </w:r>
      <w:r w:rsidR="00E23028"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 xml:space="preserve"> году проводились консультации для родителей специалистами ТПМПК и школьного консилиума в очной и дистанционной форме по следующим видам помощи:</w:t>
      </w:r>
    </w:p>
    <w:p w:rsidR="00E23028" w:rsidRPr="00A60708" w:rsidRDefault="00E23028" w:rsidP="00A60708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</w:pP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 xml:space="preserve">диагностическая – </w:t>
      </w:r>
      <w:r w:rsidR="00AF6C43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>304</w:t>
      </w:r>
    </w:p>
    <w:p w:rsidR="00E23028" w:rsidRPr="00A60708" w:rsidRDefault="00E23028" w:rsidP="00A60708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</w:pP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 xml:space="preserve">консультативная – </w:t>
      </w:r>
      <w:r w:rsidR="00AF6C43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>5</w:t>
      </w: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 xml:space="preserve">6  </w:t>
      </w:r>
    </w:p>
    <w:p w:rsidR="00E23028" w:rsidRPr="00A60708" w:rsidRDefault="00E23028" w:rsidP="00A60708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</w:pP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 xml:space="preserve">В школе-интернате создана и работает школьная служба медиации. </w:t>
      </w:r>
    </w:p>
    <w:p w:rsidR="00E23028" w:rsidRPr="00A60708" w:rsidRDefault="00E23028" w:rsidP="00A60708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</w:pP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>В рамках реализации программы воспитания реализуется проект «Родительские университеты».</w:t>
      </w:r>
    </w:p>
    <w:p w:rsidR="00E23028" w:rsidRPr="00A60708" w:rsidRDefault="00E23028" w:rsidP="00A60708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</w:pP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 xml:space="preserve">Школьный родительский комитет как орган </w:t>
      </w:r>
      <w:proofErr w:type="spellStart"/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>соуправления</w:t>
      </w:r>
      <w:proofErr w:type="spellEnd"/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 xml:space="preserve"> работает в соответствии с положением о «родительском комитете» и решает актуальные вопросы, решение которых оформлены на стенде «Для вас родители». Также на стенде представлены: ежедневное меню, рекомендации психологов,  информация по проведению ГИА, телефоны горячей линии. </w:t>
      </w:r>
    </w:p>
    <w:p w:rsidR="00E23028" w:rsidRPr="00E23028" w:rsidRDefault="00E23028" w:rsidP="00E23028">
      <w:pPr>
        <w:spacing w:line="240" w:lineRule="auto"/>
        <w:ind w:left="360"/>
        <w:jc w:val="both"/>
        <w:rPr>
          <w:rStyle w:val="aa"/>
          <w:rFonts w:ascii="Times New Roman" w:hAnsi="Times New Roman"/>
          <w:sz w:val="24"/>
          <w:szCs w:val="24"/>
        </w:rPr>
      </w:pPr>
      <w:r w:rsidRPr="00E23028">
        <w:rPr>
          <w:rFonts w:ascii="Times New Roman" w:hAnsi="Times New Roman"/>
          <w:sz w:val="24"/>
          <w:szCs w:val="24"/>
        </w:rPr>
        <w:t xml:space="preserve">На официальном сайте школы-интерната создан раздел Родителям </w:t>
      </w:r>
      <w:hyperlink r:id="rId10" w:history="1">
        <w:r w:rsidRPr="00E23028">
          <w:rPr>
            <w:rStyle w:val="aa"/>
            <w:rFonts w:ascii="Times New Roman" w:hAnsi="Times New Roman"/>
            <w:sz w:val="24"/>
            <w:szCs w:val="24"/>
          </w:rPr>
          <w:t>https://internat126.ru/roditelyam/</w:t>
        </w:r>
      </w:hyperlink>
      <w:r w:rsidRPr="00E23028">
        <w:rPr>
          <w:rStyle w:val="aa"/>
          <w:rFonts w:ascii="Times New Roman" w:hAnsi="Times New Roman"/>
          <w:sz w:val="24"/>
          <w:szCs w:val="24"/>
        </w:rPr>
        <w:t>.</w:t>
      </w:r>
    </w:p>
    <w:p w:rsidR="004A13E7" w:rsidRPr="001E33E0" w:rsidRDefault="004A13E7" w:rsidP="004A13E7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По итогам </w:t>
      </w:r>
      <w:r w:rsidR="003A6EE7"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202</w:t>
      </w:r>
      <w:r w:rsidR="00AF6C43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2</w:t>
      </w:r>
      <w:r w:rsidRPr="001E33E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A13E7" w:rsidRPr="001E33E0" w:rsidRDefault="004A13E7" w:rsidP="004A13E7">
      <w:pPr>
        <w:pStyle w:val="07BODY-txt"/>
        <w:ind w:left="0" w:right="-1" w:firstLine="426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13E7" w:rsidRPr="00123467" w:rsidRDefault="004A13E7" w:rsidP="004A13E7">
      <w:pPr>
        <w:pStyle w:val="01HEADER3"/>
        <w:ind w:left="0" w:right="-1" w:firstLine="426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346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III. Оценка образовательной деятельности</w:t>
      </w:r>
    </w:p>
    <w:p w:rsidR="004A13E7" w:rsidRPr="00A60708" w:rsidRDefault="004A13E7" w:rsidP="00A60708">
      <w:pPr>
        <w:pStyle w:val="07BODY-txt"/>
        <w:ind w:left="0" w:right="-1" w:firstLine="426"/>
        <w:rPr>
          <w:rStyle w:val="propis"/>
          <w:rFonts w:ascii="Times New Roman" w:hAnsi="Times New Roman"/>
          <w:iCs/>
          <w:color w:val="000000" w:themeColor="text1"/>
          <w:sz w:val="24"/>
        </w:rPr>
      </w:pPr>
      <w:proofErr w:type="gramStart"/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>Образовательная деятельность в Школе - интернате организуется в соответствии с Федеральным законом от 29.12.2012 № 273-ФЗ «Об образовании в Российской Федерации»,  ФГОС начального общего для  детей с ОВЗ,  ФГОС основного общего и среднего общего образования, 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proofErr w:type="gramEnd"/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t xml:space="preserve"> здоровья», </w:t>
      </w: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</w:rPr>
        <w:lastRenderedPageBreak/>
        <w:t>адаптированными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4A13E7" w:rsidRDefault="004A13E7" w:rsidP="00AF6C43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D64EB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Учебный план начальных классов ориентирован на 4-5-летний нормативный срок освоения основной образовательной программы начального общего образования (реализация ФГОС НОО ОВЗ), 5–10 классов – на 6-летний нормативный срок освоения основной образовательной программы основного</w:t>
      </w:r>
      <w:r w:rsidRPr="00D64E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64EB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общего образования (реализация</w:t>
      </w:r>
      <w:r w:rsidR="00AF6C43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ФГОС ООО, примерных АООП ООО).</w:t>
      </w:r>
    </w:p>
    <w:p w:rsidR="00A60708" w:rsidRDefault="00A60708" w:rsidP="004A13E7">
      <w:pPr>
        <w:pStyle w:val="07BODY-txt"/>
        <w:ind w:left="0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A60708" w:rsidRPr="00D64EBD" w:rsidRDefault="00A60708" w:rsidP="004A13E7">
      <w:pPr>
        <w:pStyle w:val="07BODY-txt"/>
        <w:ind w:left="0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4A13E7" w:rsidRPr="009D085D" w:rsidRDefault="004A13E7" w:rsidP="004A13E7">
      <w:pPr>
        <w:pStyle w:val="01HEADER3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85D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Воспитательная работа</w:t>
      </w:r>
    </w:p>
    <w:p w:rsidR="004A13E7" w:rsidRPr="00A60708" w:rsidRDefault="004A13E7" w:rsidP="004A13E7">
      <w:pPr>
        <w:pStyle w:val="07BODY-1s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202</w:t>
      </w:r>
      <w:r w:rsidR="00AF6C43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2</w:t>
      </w: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году </w:t>
      </w:r>
      <w:proofErr w:type="gramStart"/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прове</w:t>
      </w:r>
      <w:r w:rsidR="00D64EBD"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дена</w:t>
      </w:r>
      <w:proofErr w:type="gramEnd"/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работу по</w:t>
      </w:r>
      <w:r w:rsidR="00D64EBD"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разработке и реализации с 1 сентября Программы воспитания. Она включает </w:t>
      </w:r>
      <w:proofErr w:type="spellStart"/>
      <w:r w:rsidR="00D64EBD"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инвариативные</w:t>
      </w:r>
      <w:proofErr w:type="spellEnd"/>
      <w:r w:rsidR="00D64EBD"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и вариативные модули.</w:t>
      </w: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</w:t>
      </w:r>
      <w:r w:rsidR="00A60708"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Проводились мероприятия по </w:t>
      </w: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профилактике употребления </w:t>
      </w:r>
      <w:proofErr w:type="spellStart"/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психоактивных</w:t>
      </w:r>
      <w:proofErr w:type="spellEnd"/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4A13E7" w:rsidRPr="00A60708" w:rsidRDefault="004A13E7" w:rsidP="004A13E7">
      <w:pPr>
        <w:pStyle w:val="07BODY-txt"/>
        <w:ind w:left="0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Проведены обучающие семинары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4A13E7" w:rsidRPr="00A60708" w:rsidRDefault="004A13E7" w:rsidP="004A13E7">
      <w:pPr>
        <w:pStyle w:val="07BODY-txt"/>
        <w:ind w:left="0" w:firstLine="426"/>
        <w:rPr>
          <w:rFonts w:ascii="Times New Roman" w:hAnsi="Times New Roman" w:cs="Times New Roman"/>
          <w:i/>
          <w:color w:val="000000" w:themeColor="text1"/>
        </w:rPr>
      </w:pP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В условиях организации образовательного процесса с реализованы проекты «</w:t>
      </w:r>
      <w:r w:rsidR="00A60708"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Мой выбор</w:t>
      </w:r>
      <w:r w:rsidRPr="00A6070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», «Моя будущая профессия», «Моё поколение». </w:t>
      </w:r>
    </w:p>
    <w:p w:rsidR="004A13E7" w:rsidRPr="009D085D" w:rsidRDefault="004A13E7" w:rsidP="004A13E7">
      <w:pPr>
        <w:pStyle w:val="01HEADER3"/>
        <w:ind w:left="0" w:firstLine="426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85D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 образование</w:t>
      </w:r>
    </w:p>
    <w:p w:rsidR="007C639C" w:rsidRPr="00A60708" w:rsidRDefault="007C639C" w:rsidP="00A6070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A60708">
        <w:rPr>
          <w:rFonts w:ascii="Times New Roman" w:hAnsi="Times New Roman"/>
          <w:b/>
          <w:bCs/>
          <w:sz w:val="24"/>
          <w:szCs w:val="24"/>
          <w:u w:color="000000"/>
        </w:rPr>
        <w:t>Направленность реализуемых дополнительных общеобразовательных программ:</w:t>
      </w:r>
      <w:r w:rsidRPr="00A60708">
        <w:rPr>
          <w:rFonts w:ascii="Times New Roman" w:hAnsi="Times New Roman"/>
          <w:sz w:val="24"/>
          <w:szCs w:val="24"/>
          <w:u w:color="000000"/>
        </w:rPr>
        <w:t xml:space="preserve"> Техническая, естественнонаучная, физкультурно-спортивная, художественная, туристско-краеведческая, социально-гуманитарная.</w:t>
      </w:r>
    </w:p>
    <w:p w:rsidR="007C639C" w:rsidRPr="00A60708" w:rsidRDefault="007C639C" w:rsidP="00A6070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A60708">
        <w:rPr>
          <w:rFonts w:ascii="Times New Roman" w:hAnsi="Times New Roman"/>
          <w:b/>
          <w:bCs/>
          <w:sz w:val="24"/>
          <w:szCs w:val="24"/>
          <w:u w:color="000000"/>
        </w:rPr>
        <w:t>Формы организации реализации дополнительных общеобразовательных программ:</w:t>
      </w:r>
      <w:r w:rsidRPr="00A60708"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 w:rsidRPr="00A60708">
        <w:rPr>
          <w:rFonts w:ascii="Times New Roman" w:hAnsi="Times New Roman"/>
          <w:sz w:val="24"/>
          <w:szCs w:val="24"/>
          <w:u w:color="000000"/>
        </w:rPr>
        <w:t>Кружок, студия, секция, клуб, экскурсия, культпоход, турнир,  конференция, концерт, субботник, соревнование, туристический поход, спектакль, практика и др.</w:t>
      </w:r>
      <w:proofErr w:type="gramEnd"/>
    </w:p>
    <w:p w:rsidR="007C639C" w:rsidRPr="00A60708" w:rsidRDefault="007C639C" w:rsidP="00A607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A60708">
        <w:rPr>
          <w:rFonts w:ascii="Times New Roman" w:hAnsi="Times New Roman"/>
          <w:b/>
          <w:bCs/>
          <w:sz w:val="24"/>
          <w:szCs w:val="24"/>
          <w:u w:color="000000"/>
        </w:rPr>
        <w:t>Реализуемые дополнительные предпрофессиональные программы и программы профессионального обучения:</w:t>
      </w:r>
      <w:r w:rsidRPr="00A60708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A60708">
        <w:rPr>
          <w:rFonts w:ascii="Times New Roman" w:hAnsi="Times New Roman"/>
          <w:sz w:val="24"/>
          <w:szCs w:val="24"/>
          <w:u w:color="000000"/>
        </w:rPr>
        <w:t>с</w:t>
      </w:r>
      <w:r w:rsidRPr="00A60708">
        <w:rPr>
          <w:rFonts w:ascii="Times New Roman" w:hAnsi="Times New Roman"/>
          <w:sz w:val="24"/>
          <w:szCs w:val="24"/>
          <w:u w:color="000000"/>
        </w:rPr>
        <w:t>толярное дело, слесарное дело, швейное дело, робототехника, сити-фермерство, поварское дело, обслуживание зданий, камнерезное искусство, гончарное дело (керамика)</w:t>
      </w:r>
      <w:r w:rsidR="00A60708">
        <w:rPr>
          <w:rFonts w:ascii="Times New Roman" w:hAnsi="Times New Roman"/>
          <w:sz w:val="24"/>
          <w:szCs w:val="24"/>
          <w:u w:color="000000"/>
        </w:rPr>
        <w:t>.</w:t>
      </w:r>
    </w:p>
    <w:p w:rsidR="007C639C" w:rsidRPr="000F6995" w:rsidRDefault="007C639C" w:rsidP="00A607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0F6995">
        <w:rPr>
          <w:rFonts w:ascii="Times New Roman" w:eastAsia="Arial Unicode MS" w:hAnsi="Times New Roman"/>
          <w:sz w:val="24"/>
          <w:szCs w:val="24"/>
        </w:rPr>
        <w:t xml:space="preserve"> </w:t>
      </w:r>
      <w:r w:rsidR="004A13E7" w:rsidRPr="000F6995">
        <w:rPr>
          <w:rFonts w:ascii="Times New Roman" w:eastAsia="Arial Unicode MS" w:hAnsi="Times New Roman"/>
          <w:sz w:val="24"/>
          <w:szCs w:val="24"/>
        </w:rPr>
        <w:t xml:space="preserve">Дополнительное образование осуществляется в максимально комфортных для развития личности условиях, характеризуется коррекционной направленностью, возможностью выбора ребенком вила деятельности, объединения по интересам. </w:t>
      </w:r>
    </w:p>
    <w:p w:rsidR="004A13E7" w:rsidRPr="000F6995" w:rsidRDefault="004A13E7" w:rsidP="00A607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0F6995">
        <w:rPr>
          <w:rFonts w:ascii="Times New Roman" w:eastAsia="Arial Unicode MS" w:hAnsi="Times New Roman"/>
          <w:sz w:val="24"/>
          <w:szCs w:val="24"/>
        </w:rPr>
        <w:t>Это создает позитивный психологический фон для достижения успеха, формирования мотивации произвольной деятельности, что в свою очередь, благоприятно сказывается и на учебной деятельности ребенка.</w:t>
      </w:r>
    </w:p>
    <w:p w:rsidR="004A13E7" w:rsidRPr="000F6995" w:rsidRDefault="004A13E7" w:rsidP="00A607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bookmark8"/>
      <w:r w:rsidRPr="000F6995">
        <w:rPr>
          <w:rFonts w:ascii="Times New Roman" w:eastAsia="Arial Unicode MS" w:hAnsi="Times New Roman"/>
          <w:sz w:val="24"/>
          <w:szCs w:val="24"/>
        </w:rPr>
        <w:t xml:space="preserve">Количество </w:t>
      </w:r>
      <w:proofErr w:type="gramStart"/>
      <w:r w:rsidRPr="000F6995">
        <w:rPr>
          <w:rFonts w:ascii="Times New Roman" w:eastAsia="Arial Unicode MS" w:hAnsi="Times New Roman"/>
          <w:sz w:val="24"/>
          <w:szCs w:val="24"/>
        </w:rPr>
        <w:t>обучающихся</w:t>
      </w:r>
      <w:proofErr w:type="gramEnd"/>
      <w:r w:rsidRPr="000F6995">
        <w:rPr>
          <w:rFonts w:ascii="Times New Roman" w:eastAsia="Arial Unicode MS" w:hAnsi="Times New Roman"/>
          <w:sz w:val="24"/>
          <w:szCs w:val="24"/>
        </w:rPr>
        <w:t>, охваченных дополнительным образованием в школе – интернате</w:t>
      </w:r>
      <w:bookmarkEnd w:id="0"/>
      <w:r w:rsidRPr="000F6995">
        <w:rPr>
          <w:rFonts w:ascii="Times New Roman" w:eastAsia="Arial Unicode MS" w:hAnsi="Times New Roman"/>
          <w:sz w:val="24"/>
          <w:szCs w:val="24"/>
        </w:rPr>
        <w:t xml:space="preserve"> - 9</w:t>
      </w:r>
      <w:r w:rsidR="000F6995" w:rsidRPr="000F6995">
        <w:rPr>
          <w:rFonts w:ascii="Times New Roman" w:eastAsia="Arial Unicode MS" w:hAnsi="Times New Roman"/>
          <w:sz w:val="24"/>
          <w:szCs w:val="24"/>
        </w:rPr>
        <w:t>6</w:t>
      </w:r>
      <w:r w:rsidRPr="000F6995">
        <w:rPr>
          <w:rFonts w:ascii="Times New Roman" w:eastAsia="Arial Unicode MS" w:hAnsi="Times New Roman"/>
          <w:sz w:val="24"/>
          <w:szCs w:val="24"/>
        </w:rPr>
        <w:t>%</w:t>
      </w:r>
      <w:r w:rsidR="00A60708">
        <w:rPr>
          <w:rFonts w:ascii="Times New Roman" w:eastAsia="Arial Unicode MS" w:hAnsi="Times New Roman"/>
          <w:sz w:val="24"/>
          <w:szCs w:val="24"/>
        </w:rPr>
        <w:t>.</w:t>
      </w:r>
    </w:p>
    <w:p w:rsidR="004A13E7" w:rsidRPr="000F6995" w:rsidRDefault="004A13E7" w:rsidP="00A607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bookmarkStart w:id="1" w:name="bookmark9"/>
      <w:r w:rsidRPr="000F6995">
        <w:rPr>
          <w:rFonts w:ascii="Times New Roman" w:eastAsia="Arial Unicode MS" w:hAnsi="Times New Roman"/>
          <w:sz w:val="24"/>
          <w:szCs w:val="24"/>
        </w:rPr>
        <w:t xml:space="preserve">Количество </w:t>
      </w:r>
      <w:proofErr w:type="gramStart"/>
      <w:r w:rsidRPr="000F6995">
        <w:rPr>
          <w:rFonts w:ascii="Times New Roman" w:eastAsia="Arial Unicode MS" w:hAnsi="Times New Roman"/>
          <w:sz w:val="24"/>
          <w:szCs w:val="24"/>
        </w:rPr>
        <w:t>обучающихся</w:t>
      </w:r>
      <w:proofErr w:type="gramEnd"/>
      <w:r w:rsidRPr="000F6995">
        <w:rPr>
          <w:rFonts w:ascii="Times New Roman" w:eastAsia="Arial Unicode MS" w:hAnsi="Times New Roman"/>
          <w:sz w:val="24"/>
          <w:szCs w:val="24"/>
        </w:rPr>
        <w:t>, охваченных дополнительным образованием вне образовательной организации - 28%.</w:t>
      </w:r>
      <w:bookmarkEnd w:id="1"/>
    </w:p>
    <w:p w:rsidR="004A13E7" w:rsidRPr="000F6995" w:rsidRDefault="004A13E7" w:rsidP="00A607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0F6995">
        <w:rPr>
          <w:rFonts w:ascii="Times New Roman" w:hAnsi="Times New Roman"/>
          <w:color w:val="000000"/>
          <w:sz w:val="24"/>
          <w:szCs w:val="24"/>
        </w:rPr>
        <w:t xml:space="preserve">Развитие системы дополнительного образования способствует процессу </w:t>
      </w:r>
      <w:r w:rsidRPr="000F6995">
        <w:rPr>
          <w:rFonts w:ascii="Times New Roman" w:hAnsi="Times New Roman"/>
          <w:bCs/>
          <w:color w:val="000000"/>
          <w:sz w:val="24"/>
          <w:szCs w:val="24"/>
        </w:rPr>
        <w:t xml:space="preserve">эффективного  удовлетворения  </w:t>
      </w:r>
      <w:r w:rsidRPr="000F6995">
        <w:rPr>
          <w:rFonts w:ascii="Times New Roman" w:hAnsi="Times New Roman"/>
          <w:color w:val="000000"/>
          <w:sz w:val="24"/>
          <w:szCs w:val="24"/>
        </w:rPr>
        <w:t xml:space="preserve">особых потребностей каждого ребенка с нарушенным слухом и речи, начиная с момента его поступления в школу. Создание для него наименее </w:t>
      </w:r>
      <w:r w:rsidRPr="000F699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ограничивающих </w:t>
      </w:r>
      <w:r w:rsidRPr="000F6995">
        <w:rPr>
          <w:rFonts w:ascii="Times New Roman" w:hAnsi="Times New Roman"/>
          <w:color w:val="000000"/>
          <w:sz w:val="24"/>
          <w:szCs w:val="24"/>
        </w:rPr>
        <w:t xml:space="preserve">комбинаций условий, диктуют разработку </w:t>
      </w:r>
      <w:r w:rsidRPr="000F6995">
        <w:rPr>
          <w:rFonts w:ascii="Times New Roman" w:hAnsi="Times New Roman"/>
          <w:color w:val="000000"/>
          <w:spacing w:val="-4"/>
          <w:sz w:val="24"/>
          <w:szCs w:val="24"/>
        </w:rPr>
        <w:t xml:space="preserve">системы </w:t>
      </w:r>
      <w:r w:rsidRPr="000F699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реабилитационных </w:t>
      </w:r>
      <w:r w:rsidRPr="000F6995">
        <w:rPr>
          <w:rFonts w:ascii="Times New Roman" w:hAnsi="Times New Roman"/>
          <w:color w:val="000000"/>
          <w:spacing w:val="-4"/>
          <w:sz w:val="24"/>
          <w:szCs w:val="24"/>
        </w:rPr>
        <w:t xml:space="preserve">и </w:t>
      </w:r>
      <w:r w:rsidRPr="000F699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дополнительных </w:t>
      </w:r>
      <w:r w:rsidRPr="000F699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программ </w:t>
      </w:r>
      <w:r w:rsidRPr="000F6995">
        <w:rPr>
          <w:rFonts w:ascii="Times New Roman" w:hAnsi="Times New Roman"/>
          <w:bCs/>
          <w:color w:val="000000"/>
          <w:spacing w:val="-4"/>
          <w:sz w:val="24"/>
          <w:szCs w:val="24"/>
        </w:rPr>
        <w:t>обуче</w:t>
      </w:r>
      <w:r w:rsidRPr="000F6995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ния </w:t>
      </w:r>
      <w:r w:rsidRPr="000F6995">
        <w:rPr>
          <w:rFonts w:ascii="Times New Roman" w:hAnsi="Times New Roman"/>
          <w:color w:val="000000"/>
          <w:spacing w:val="-6"/>
          <w:sz w:val="24"/>
          <w:szCs w:val="24"/>
        </w:rPr>
        <w:t xml:space="preserve">и </w:t>
      </w:r>
      <w:r w:rsidRPr="000F6995">
        <w:rPr>
          <w:rFonts w:ascii="Times New Roman" w:hAnsi="Times New Roman"/>
          <w:bCs/>
          <w:color w:val="000000"/>
          <w:spacing w:val="-6"/>
          <w:sz w:val="24"/>
          <w:szCs w:val="24"/>
        </w:rPr>
        <w:t>воспитания.</w:t>
      </w:r>
    </w:p>
    <w:p w:rsidR="004A13E7" w:rsidRPr="000F6995" w:rsidRDefault="004A13E7" w:rsidP="004A13E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6995">
        <w:rPr>
          <w:rFonts w:ascii="Times New Roman" w:hAnsi="Times New Roman"/>
          <w:color w:val="000000"/>
          <w:sz w:val="24"/>
          <w:szCs w:val="24"/>
        </w:rPr>
        <w:t xml:space="preserve">Уделяя большое внимание дополнительному образованию, школа – интернат с 1998 года плодотворно сотрудничает с </w:t>
      </w:r>
      <w:r w:rsidRPr="000F6995">
        <w:rPr>
          <w:rFonts w:ascii="Times New Roman" w:hAnsi="Times New Roman"/>
          <w:sz w:val="24"/>
          <w:szCs w:val="24"/>
        </w:rPr>
        <w:t>ДЮСШ «Родник», Школой адаптивной физкультуры.</w:t>
      </w:r>
    </w:p>
    <w:p w:rsidR="007C639C" w:rsidRPr="00A60708" w:rsidRDefault="00AF6C43" w:rsidP="007C639C">
      <w:pPr>
        <w:autoSpaceDE w:val="0"/>
        <w:autoSpaceDN w:val="0"/>
        <w:adjustRightInd w:val="0"/>
        <w:ind w:firstLine="375"/>
        <w:jc w:val="both"/>
        <w:rPr>
          <w:rFonts w:ascii="Times New Roman" w:hAnsi="Times New Roman"/>
          <w:bCs/>
          <w:sz w:val="24"/>
          <w:szCs w:val="24"/>
          <w:u w:color="000000"/>
          <w:lang w:bidi="ru-RU"/>
        </w:rPr>
      </w:pPr>
      <w:r>
        <w:rPr>
          <w:rFonts w:ascii="Times New Roman" w:hAnsi="Times New Roman"/>
          <w:bCs/>
          <w:sz w:val="24"/>
          <w:szCs w:val="24"/>
          <w:u w:color="000000"/>
          <w:lang w:bidi="ru-RU"/>
        </w:rPr>
        <w:t>Реализация мероприятий по проекту «</w:t>
      </w:r>
      <w:proofErr w:type="spellStart"/>
      <w:r>
        <w:rPr>
          <w:rFonts w:ascii="Times New Roman" w:hAnsi="Times New Roman"/>
          <w:bCs/>
          <w:sz w:val="24"/>
          <w:szCs w:val="24"/>
          <w:u w:color="000000"/>
          <w:lang w:bidi="ru-RU"/>
        </w:rPr>
        <w:t>Доброшкола</w:t>
      </w:r>
      <w:proofErr w:type="spellEnd"/>
      <w:r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» в 2021 году </w:t>
      </w:r>
      <w:r w:rsidR="007C639C"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позволила создать новые современные мастерские, оснастить современным оборудованием учебные кабинеты (всего 13 помещений).</w:t>
      </w:r>
    </w:p>
    <w:p w:rsidR="007C639C" w:rsidRPr="00A60708" w:rsidRDefault="007C639C" w:rsidP="007C639C">
      <w:pPr>
        <w:autoSpaceDE w:val="0"/>
        <w:autoSpaceDN w:val="0"/>
        <w:adjustRightInd w:val="0"/>
        <w:ind w:firstLine="375"/>
        <w:jc w:val="both"/>
        <w:rPr>
          <w:rFonts w:ascii="Times New Roman" w:hAnsi="Times New Roman"/>
          <w:bCs/>
          <w:sz w:val="24"/>
          <w:szCs w:val="24"/>
          <w:u w:color="000000"/>
          <w:lang w:bidi="ru-RU"/>
        </w:rPr>
      </w:pP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В новых кабинетах, оснащенных интерактивным оборудованием, звукоусиливающей аппаратурой, методическими пособиями обуча</w:t>
      </w:r>
      <w:r w:rsidR="00AF6C43">
        <w:rPr>
          <w:rFonts w:ascii="Times New Roman" w:hAnsi="Times New Roman"/>
          <w:bCs/>
          <w:sz w:val="24"/>
          <w:szCs w:val="24"/>
          <w:u w:color="000000"/>
          <w:lang w:bidi="ru-RU"/>
        </w:rPr>
        <w:t>ю</w:t>
      </w: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тся </w:t>
      </w:r>
      <w:r w:rsidR="00AF6C43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дети со слуховой </w:t>
      </w:r>
      <w:proofErr w:type="spellStart"/>
      <w:r w:rsidR="00AF6C43">
        <w:rPr>
          <w:rFonts w:ascii="Times New Roman" w:hAnsi="Times New Roman"/>
          <w:bCs/>
          <w:sz w:val="24"/>
          <w:szCs w:val="24"/>
          <w:u w:color="000000"/>
          <w:lang w:bidi="ru-RU"/>
        </w:rPr>
        <w:t>дерпивацией</w:t>
      </w:r>
      <w:proofErr w:type="spellEnd"/>
      <w:r w:rsidR="00AF6C43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 и нарушениями речи.</w:t>
      </w: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 Интерактивные пособия для детей с нарушенным слухом по физике и биологии доступны и в полной мере реализуют развивающие цели обучения. Пособия позволяют демонстрировать учебные модели, эксперименты и опыты. С помощью приобретенного высокотехнологичного оборудования появилась возможность более эффективно реализовывать коррекционную составляющую АООП.</w:t>
      </w:r>
    </w:p>
    <w:p w:rsidR="007C639C" w:rsidRPr="00A60708" w:rsidRDefault="00AF6C43" w:rsidP="007C639C">
      <w:pPr>
        <w:autoSpaceDE w:val="0"/>
        <w:autoSpaceDN w:val="0"/>
        <w:adjustRightInd w:val="0"/>
        <w:ind w:firstLine="375"/>
        <w:jc w:val="both"/>
        <w:rPr>
          <w:rFonts w:ascii="Times New Roman" w:hAnsi="Times New Roman"/>
          <w:bCs/>
          <w:sz w:val="24"/>
          <w:szCs w:val="24"/>
          <w:u w:color="000000"/>
          <w:lang w:bidi="ru-RU"/>
        </w:rPr>
      </w:pPr>
      <w:r>
        <w:rPr>
          <w:rFonts w:ascii="Times New Roman" w:hAnsi="Times New Roman"/>
          <w:bCs/>
          <w:sz w:val="24"/>
          <w:szCs w:val="24"/>
          <w:u w:color="000000"/>
          <w:lang w:bidi="ru-RU"/>
        </w:rPr>
        <w:t>В</w:t>
      </w:r>
      <w:r w:rsidR="007C639C"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 рамках проекта оборудованы учебные места в кабинетах технологии и мастерских, позволяющие на высоком технологическом уровне осваивать практические умения в рамках предметной области «Технология», модули «Швейное дело», «Кулинария», «Слесарное дело», «Столярное дело». Для обучающихся с нарушением слуха и интеллектуальной недостаточностью реализуется программа «Рабочий по обслуживанию зданий». </w:t>
      </w:r>
    </w:p>
    <w:p w:rsidR="007C639C" w:rsidRPr="00A60708" w:rsidRDefault="007C639C" w:rsidP="007C639C">
      <w:pPr>
        <w:autoSpaceDE w:val="0"/>
        <w:autoSpaceDN w:val="0"/>
        <w:adjustRightInd w:val="0"/>
        <w:ind w:firstLine="375"/>
        <w:jc w:val="both"/>
        <w:rPr>
          <w:rFonts w:ascii="Times New Roman" w:hAnsi="Times New Roman"/>
          <w:bCs/>
          <w:sz w:val="24"/>
          <w:szCs w:val="24"/>
          <w:u w:color="000000"/>
          <w:lang w:bidi="ru-RU"/>
        </w:rPr>
      </w:pP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Разработана и реализуется дополнительная общеобразовательная  программа «Художественная обработка камня» для обучающихся 7-10 классов, с сентября 2021 года программа естественнонаучной направленности «</w:t>
      </w:r>
      <w:proofErr w:type="spellStart"/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Ситифермерство</w:t>
      </w:r>
      <w:proofErr w:type="spellEnd"/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», художественной направленности «Гончарное дело». </w:t>
      </w:r>
    </w:p>
    <w:p w:rsidR="007C639C" w:rsidRPr="00A60708" w:rsidRDefault="007C639C" w:rsidP="007C639C">
      <w:pPr>
        <w:autoSpaceDE w:val="0"/>
        <w:autoSpaceDN w:val="0"/>
        <w:adjustRightInd w:val="0"/>
        <w:ind w:firstLine="375"/>
        <w:jc w:val="both"/>
        <w:rPr>
          <w:rFonts w:ascii="Times New Roman" w:hAnsi="Times New Roman"/>
          <w:bCs/>
          <w:sz w:val="24"/>
          <w:szCs w:val="24"/>
          <w:u w:color="000000"/>
          <w:lang w:bidi="ru-RU"/>
        </w:rPr>
      </w:pP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 «</w:t>
      </w:r>
      <w:proofErr w:type="spellStart"/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Легоконструирование</w:t>
      </w:r>
      <w:proofErr w:type="spellEnd"/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 и робототехника» для </w:t>
      </w:r>
      <w:proofErr w:type="gramStart"/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обучающихся</w:t>
      </w:r>
      <w:proofErr w:type="gramEnd"/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 начальной и основной школы позволяет научиться разрабатывать модели различной сложности и функционала.</w:t>
      </w:r>
    </w:p>
    <w:p w:rsidR="007C639C" w:rsidRPr="00BD79BF" w:rsidRDefault="007C639C" w:rsidP="007C639C">
      <w:pPr>
        <w:autoSpaceDE w:val="0"/>
        <w:autoSpaceDN w:val="0"/>
        <w:adjustRightInd w:val="0"/>
        <w:ind w:firstLine="375"/>
        <w:jc w:val="both"/>
        <w:rPr>
          <w:rFonts w:ascii="Times New Roman" w:hAnsi="Times New Roman"/>
          <w:b/>
          <w:bCs/>
          <w:sz w:val="24"/>
          <w:szCs w:val="24"/>
          <w:u w:color="000000"/>
          <w:lang w:bidi="ru-RU"/>
        </w:rPr>
      </w:pPr>
      <w:r w:rsidRPr="00BD79BF">
        <w:rPr>
          <w:rFonts w:ascii="Times New Roman" w:hAnsi="Times New Roman"/>
          <w:bCs/>
          <w:sz w:val="24"/>
          <w:szCs w:val="24"/>
          <w:u w:color="000000"/>
          <w:lang w:bidi="ru-RU"/>
        </w:rPr>
        <w:t>Один из наиболее значимых результатов реализации проекта в 202</w:t>
      </w:r>
      <w:r w:rsidR="00BD79BF" w:rsidRPr="00BD79BF">
        <w:rPr>
          <w:rFonts w:ascii="Times New Roman" w:hAnsi="Times New Roman"/>
          <w:bCs/>
          <w:sz w:val="24"/>
          <w:szCs w:val="24"/>
          <w:u w:color="000000"/>
          <w:lang w:bidi="ru-RU"/>
        </w:rPr>
        <w:t>2</w:t>
      </w:r>
      <w:r w:rsidRPr="00BD79BF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 году - участие обучающихся школы-интерната в Национальном Чемпионате по профессиональному мастерству </w:t>
      </w:r>
      <w:r w:rsidRPr="00BD79BF">
        <w:rPr>
          <w:rFonts w:ascii="Times New Roman" w:hAnsi="Times New Roman"/>
          <w:b/>
          <w:bCs/>
          <w:sz w:val="24"/>
          <w:szCs w:val="24"/>
          <w:u w:color="000000"/>
          <w:lang w:bidi="ru-RU"/>
        </w:rPr>
        <w:t>«Абилимпикс».</w:t>
      </w:r>
    </w:p>
    <w:p w:rsidR="007C639C" w:rsidRPr="00A60708" w:rsidRDefault="007C639C" w:rsidP="007C639C">
      <w:pPr>
        <w:autoSpaceDE w:val="0"/>
        <w:autoSpaceDN w:val="0"/>
        <w:adjustRightInd w:val="0"/>
        <w:ind w:firstLine="375"/>
        <w:jc w:val="both"/>
        <w:rPr>
          <w:rFonts w:ascii="Times New Roman" w:hAnsi="Times New Roman"/>
          <w:bCs/>
          <w:sz w:val="24"/>
          <w:szCs w:val="24"/>
          <w:u w:color="000000"/>
          <w:lang w:bidi="ru-RU"/>
        </w:rPr>
      </w:pP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5 обучающихся приняли участие в </w:t>
      </w:r>
      <w:r w:rsidR="00057B97">
        <w:rPr>
          <w:rFonts w:ascii="Times New Roman" w:hAnsi="Times New Roman"/>
          <w:bCs/>
          <w:sz w:val="24"/>
          <w:szCs w:val="24"/>
          <w:u w:color="000000"/>
          <w:lang w:bidi="ru-RU"/>
        </w:rPr>
        <w:t>5</w:t>
      </w: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 компетенциях регионального этапа: «Изобразительное искусство», «Портной» «</w:t>
      </w:r>
      <w:r w:rsidR="00057B97">
        <w:rPr>
          <w:rFonts w:ascii="Times New Roman" w:hAnsi="Times New Roman"/>
          <w:bCs/>
          <w:sz w:val="24"/>
          <w:szCs w:val="24"/>
          <w:u w:color="000000"/>
          <w:lang w:bidi="ru-RU"/>
        </w:rPr>
        <w:t>Швея</w:t>
      </w: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», «Столярное дело»</w:t>
      </w:r>
      <w:r w:rsidR="00057B97">
        <w:rPr>
          <w:rFonts w:ascii="Times New Roman" w:hAnsi="Times New Roman"/>
          <w:bCs/>
          <w:sz w:val="24"/>
          <w:szCs w:val="24"/>
          <w:u w:color="000000"/>
          <w:lang w:bidi="ru-RU"/>
        </w:rPr>
        <w:t>, «Дизайн персонажей»</w:t>
      </w: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. </w:t>
      </w:r>
      <w:r w:rsidR="00BD79BF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Один </w:t>
      </w: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обучающи</w:t>
      </w:r>
      <w:r w:rsidR="00BD79BF">
        <w:rPr>
          <w:rFonts w:ascii="Times New Roman" w:hAnsi="Times New Roman"/>
          <w:bCs/>
          <w:sz w:val="24"/>
          <w:szCs w:val="24"/>
          <w:u w:color="000000"/>
          <w:lang w:bidi="ru-RU"/>
        </w:rPr>
        <w:t>й</w:t>
      </w: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ся стал  победител</w:t>
      </w:r>
      <w:r w:rsidR="00BD79BF">
        <w:rPr>
          <w:rFonts w:ascii="Times New Roman" w:hAnsi="Times New Roman"/>
          <w:bCs/>
          <w:sz w:val="24"/>
          <w:szCs w:val="24"/>
          <w:u w:color="000000"/>
          <w:lang w:bidi="ru-RU"/>
        </w:rPr>
        <w:t>е</w:t>
      </w: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м</w:t>
      </w:r>
      <w:r w:rsidR="00057B97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 в компетенции «Дизайн персонажей/анимация»</w:t>
      </w: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.</w:t>
      </w:r>
    </w:p>
    <w:p w:rsidR="007C639C" w:rsidRPr="00A60708" w:rsidRDefault="007C639C" w:rsidP="00A60708">
      <w:pPr>
        <w:autoSpaceDE w:val="0"/>
        <w:autoSpaceDN w:val="0"/>
        <w:adjustRightInd w:val="0"/>
        <w:spacing w:after="0"/>
        <w:ind w:firstLine="375"/>
        <w:jc w:val="both"/>
        <w:rPr>
          <w:rFonts w:ascii="Times New Roman" w:hAnsi="Times New Roman"/>
          <w:b/>
          <w:bCs/>
          <w:sz w:val="24"/>
          <w:szCs w:val="24"/>
          <w:u w:color="000000"/>
          <w:lang w:bidi="ru-RU"/>
        </w:rPr>
      </w:pP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Для создания развивающей образовательной среды школы-интерната в соответствии с требованиями ФГОС ОВЗ и ФГОС ООО проведена модернизация оборудования для кабинета психолога, тренажерного зала и ЛФК, кабинетов биологии, физики. </w:t>
      </w:r>
    </w:p>
    <w:p w:rsidR="007C639C" w:rsidRPr="00A60708" w:rsidRDefault="007C639C" w:rsidP="00A60708">
      <w:pPr>
        <w:autoSpaceDE w:val="0"/>
        <w:autoSpaceDN w:val="0"/>
        <w:adjustRightInd w:val="0"/>
        <w:spacing w:after="0"/>
        <w:ind w:firstLine="375"/>
        <w:jc w:val="both"/>
        <w:rPr>
          <w:rFonts w:ascii="Times New Roman" w:hAnsi="Times New Roman"/>
          <w:sz w:val="24"/>
          <w:szCs w:val="24"/>
          <w:u w:color="000000"/>
        </w:rPr>
      </w:pPr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Организация </w:t>
      </w:r>
      <w:proofErr w:type="gramStart"/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>современной</w:t>
      </w:r>
      <w:proofErr w:type="gramEnd"/>
      <w:r w:rsidRPr="00A60708">
        <w:rPr>
          <w:rFonts w:ascii="Times New Roman" w:hAnsi="Times New Roman"/>
          <w:bCs/>
          <w:sz w:val="24"/>
          <w:szCs w:val="24"/>
          <w:u w:color="000000"/>
          <w:lang w:bidi="ru-RU"/>
        </w:rPr>
        <w:t xml:space="preserve"> Арт-студии способствует развитию творческих способностей обучающихся и дает возможность  участия в инклюзивных проектах, программах НКО, Центров организаций-партнеров и т.п. </w:t>
      </w:r>
    </w:p>
    <w:p w:rsidR="004A13E7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000000" w:themeColor="text1"/>
        </w:rPr>
      </w:pPr>
    </w:p>
    <w:p w:rsidR="004A13E7" w:rsidRPr="009D085D" w:rsidRDefault="004A13E7" w:rsidP="004A13E7">
      <w:pPr>
        <w:pStyle w:val="07BODY-txt"/>
        <w:ind w:left="0" w:firstLine="426"/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</w:pPr>
      <w:r w:rsidRPr="006F62F2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Pr="009D085D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IV. Содержание и качество подготовки</w:t>
      </w:r>
    </w:p>
    <w:p w:rsidR="004A13E7" w:rsidRDefault="004A13E7" w:rsidP="004A13E7">
      <w:pPr>
        <w:pStyle w:val="07BODY-1st"/>
        <w:ind w:left="0" w:firstLine="426"/>
        <w:jc w:val="center"/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D085D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Статистика показателей за 2017–202</w:t>
      </w:r>
      <w:r w:rsidR="004257AE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</w:t>
      </w:r>
      <w:r w:rsidRPr="009D085D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годы</w:t>
      </w:r>
    </w:p>
    <w:p w:rsidR="004A13E7" w:rsidRPr="009D085D" w:rsidRDefault="004A13E7" w:rsidP="004A13E7">
      <w:pPr>
        <w:pStyle w:val="07BODY-1st"/>
        <w:ind w:left="0" w:firstLine="426"/>
        <w:jc w:val="center"/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tbl>
      <w:tblPr>
        <w:tblW w:w="9193" w:type="dxa"/>
        <w:tblInd w:w="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5235"/>
        <w:gridCol w:w="683"/>
        <w:gridCol w:w="683"/>
        <w:gridCol w:w="682"/>
        <w:gridCol w:w="682"/>
        <w:gridCol w:w="682"/>
      </w:tblGrid>
      <w:tr w:rsidR="00A968E6" w:rsidRPr="006F62F2" w:rsidTr="00A968E6">
        <w:trPr>
          <w:trHeight w:val="1094"/>
          <w:tblHeader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A968E6" w:rsidRPr="006F62F2" w:rsidRDefault="00A968E6" w:rsidP="003A6EE7">
            <w:pPr>
              <w:pStyle w:val="12TABL-hroom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6F62F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F62F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hroom"/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Параметры статистики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A968E6" w:rsidRPr="006F62F2" w:rsidRDefault="00A968E6" w:rsidP="003A6EE7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 xml:space="preserve">2018/19 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br/>
              <w:t>учебный год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A968E6" w:rsidRPr="006F62F2" w:rsidRDefault="00A968E6" w:rsidP="003A6EE7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 xml:space="preserve">2019/20 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br/>
              <w:t>учебный год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A968E6" w:rsidRPr="006F62F2" w:rsidRDefault="00A968E6" w:rsidP="004257AE">
            <w:pPr>
              <w:pStyle w:val="12TABL-hroom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Fonts w:ascii="Times New Roman" w:hAnsi="Times New Roman" w:cs="Times New Roman"/>
                <w:color w:val="000000" w:themeColor="text1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</w:rPr>
              <w:t>/21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</w:t>
            </w:r>
            <w:r w:rsidRPr="006F62F2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A968E6" w:rsidRDefault="00A968E6" w:rsidP="00BD79BF">
            <w:pPr>
              <w:pStyle w:val="12TABL-hroom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2021/22 </w:t>
            </w:r>
          </w:p>
          <w:p w:rsidR="00A968E6" w:rsidRPr="006F62F2" w:rsidRDefault="00A968E6" w:rsidP="00BD79BF">
            <w:pPr>
              <w:pStyle w:val="12TABL-hroom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од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A968E6" w:rsidRDefault="00A968E6" w:rsidP="00BD79BF">
            <w:pPr>
              <w:pStyle w:val="12TABL-hroom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</w:tr>
      <w:tr w:rsidR="00A968E6" w:rsidRPr="006F62F2" w:rsidTr="00A968E6">
        <w:trPr>
          <w:trHeight w:val="61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A968E6" w:rsidRPr="006F62F2" w:rsidRDefault="00A968E6" w:rsidP="003A6EE7">
            <w:pPr>
              <w:pStyle w:val="12TABL-txt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226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</w:tr>
      <w:tr w:rsidR="00A968E6" w:rsidRPr="006F62F2" w:rsidTr="00A968E6">
        <w:trPr>
          <w:trHeight w:val="61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a3"/>
              <w:spacing w:line="240" w:lineRule="auto"/>
              <w:ind w:firstLine="142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– начальная школа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133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132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133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Default="00A968E6" w:rsidP="003A6EE7">
            <w:pPr>
              <w:pStyle w:val="12TABL-txt"/>
              <w:ind w:firstLine="84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141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Default="00A968E6" w:rsidP="003A6EE7">
            <w:pPr>
              <w:pStyle w:val="12TABL-txt"/>
              <w:ind w:firstLine="84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146</w:t>
            </w:r>
          </w:p>
        </w:tc>
      </w:tr>
      <w:tr w:rsidR="00A968E6" w:rsidRPr="006F62F2" w:rsidTr="00A968E6">
        <w:trPr>
          <w:trHeight w:val="61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a3"/>
              <w:spacing w:line="240" w:lineRule="auto"/>
              <w:ind w:firstLine="142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– основная школа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</w:tr>
      <w:tr w:rsidR="00A968E6" w:rsidRPr="006F62F2" w:rsidTr="00A968E6">
        <w:trPr>
          <w:trHeight w:val="61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a3"/>
              <w:spacing w:line="240" w:lineRule="auto"/>
              <w:ind w:firstLine="142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– средняя школа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68E6" w:rsidRPr="006F62F2" w:rsidTr="00A968E6">
        <w:trPr>
          <w:trHeight w:val="349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A968E6" w:rsidRPr="006F62F2" w:rsidRDefault="00A968E6" w:rsidP="003A6EE7">
            <w:pPr>
              <w:pStyle w:val="12TABL-txt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Количество учеников, оставленных на повторное обучение: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68E6" w:rsidRPr="006F62F2" w:rsidTr="00A968E6">
        <w:trPr>
          <w:trHeight w:val="61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a3"/>
              <w:spacing w:line="240" w:lineRule="auto"/>
              <w:ind w:firstLine="142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– начальная школа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–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–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12TABL-txt"/>
              <w:ind w:firstLine="84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Default="00A968E6" w:rsidP="003A6EE7">
            <w:pPr>
              <w:pStyle w:val="12TABL-txt"/>
              <w:ind w:firstLine="84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A968E6" w:rsidRPr="006F62F2" w:rsidTr="00A968E6">
        <w:trPr>
          <w:trHeight w:val="61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a3"/>
              <w:spacing w:line="240" w:lineRule="auto"/>
              <w:ind w:firstLine="142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– основная школа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8E6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968E6" w:rsidRPr="006F62F2" w:rsidTr="00A968E6">
        <w:trPr>
          <w:trHeight w:val="61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A968E6" w:rsidRPr="006F62F2" w:rsidRDefault="00A968E6" w:rsidP="003A6EE7">
            <w:pPr>
              <w:pStyle w:val="12TABL-txt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6F62F2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Не получили аттестата: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68E6" w:rsidRPr="006F62F2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68E6" w:rsidRPr="009D085D" w:rsidTr="00A968E6">
        <w:trPr>
          <w:trHeight w:val="205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68E6" w:rsidRPr="009D085D" w:rsidRDefault="00A968E6" w:rsidP="003A6EE7">
            <w:pPr>
              <w:pStyle w:val="a3"/>
              <w:spacing w:line="240" w:lineRule="auto"/>
              <w:ind w:firstLine="142"/>
              <w:textAlignment w:val="auto"/>
              <w:rPr>
                <w:color w:val="000000" w:themeColor="text1"/>
                <w:sz w:val="16"/>
                <w:lang w:val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9D085D" w:rsidRDefault="00A968E6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16"/>
              </w:rPr>
              <w:t>– об основном общем образовании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9D085D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16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9D085D" w:rsidRDefault="00A968E6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A968E6" w:rsidRPr="009D085D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6" w:rsidRPr="009D085D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6" w:rsidRDefault="00A968E6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0</w:t>
            </w:r>
          </w:p>
        </w:tc>
      </w:tr>
    </w:tbl>
    <w:p w:rsidR="004A13E7" w:rsidRPr="006F62F2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000000" w:themeColor="text1"/>
        </w:rPr>
      </w:pPr>
    </w:p>
    <w:p w:rsidR="004A13E7" w:rsidRPr="004257AE" w:rsidRDefault="004A13E7" w:rsidP="004A13E7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количество обучающихся Школы.</w:t>
      </w:r>
    </w:p>
    <w:p w:rsidR="004A13E7" w:rsidRPr="004257AE" w:rsidRDefault="004A13E7" w:rsidP="004A13E7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</w:rPr>
      </w:pP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 w:rsidR="00BD79BF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2</w:t>
      </w: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году с результатами освоения учащимися программ начального общего образования по показателю «успеваемость» в 20</w:t>
      </w:r>
      <w:r w:rsid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2</w:t>
      </w:r>
      <w:r w:rsidR="00BD79BF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1</w:t>
      </w: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году, то можно отметить, что процент учащихся, окончивших на «4» и «5», вырос на </w:t>
      </w:r>
      <w:r w:rsidR="007E44D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10</w:t>
      </w: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процент</w:t>
      </w:r>
      <w:r w:rsidR="007E44D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ов.</w:t>
      </w: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</w:rPr>
        <w:t xml:space="preserve"> </w:t>
      </w:r>
    </w:p>
    <w:p w:rsidR="004A13E7" w:rsidRPr="004257AE" w:rsidRDefault="004A13E7" w:rsidP="004A13E7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</w:pP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BD79BF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2</w:t>
      </w:r>
      <w:r w:rsid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 </w:t>
      </w: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году с результатами освоения учащимися программ основного общего образования по показателю «успеваемость» в 20</w:t>
      </w:r>
      <w:r w:rsid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20</w:t>
      </w: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 году, то можно отметить, что процент </w:t>
      </w:r>
      <w:r w:rsidR="003A556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степени обучающихся</w:t>
      </w: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, окончивших на «4» и «5», </w:t>
      </w:r>
      <w:r w:rsidR="003A556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остался неизменным.</w:t>
      </w:r>
      <w:r w:rsidRPr="004257AE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 </w:t>
      </w:r>
    </w:p>
    <w:p w:rsidR="004A13E7" w:rsidRPr="009D085D" w:rsidRDefault="004A13E7" w:rsidP="004A13E7">
      <w:pPr>
        <w:pStyle w:val="07BODY-txt"/>
        <w:ind w:left="0" w:right="-1" w:firstLine="426"/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4A13E7" w:rsidRDefault="004A13E7" w:rsidP="004A13E7">
      <w:pPr>
        <w:pStyle w:val="07BODY-1st"/>
        <w:ind w:left="0" w:firstLine="426"/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151E4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Результаты освоения учащимися программ начального общего образования по показателям «успеваемость»  в </w:t>
      </w:r>
      <w:r w:rsidR="00057B97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07538C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2022 году</w:t>
      </w:r>
    </w:p>
    <w:p w:rsidR="004A13E7" w:rsidRPr="00C151E4" w:rsidRDefault="004A13E7" w:rsidP="004A13E7">
      <w:pPr>
        <w:pStyle w:val="07BODY-1st"/>
        <w:ind w:left="0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1"/>
        <w:gridCol w:w="982"/>
        <w:gridCol w:w="786"/>
        <w:gridCol w:w="787"/>
        <w:gridCol w:w="891"/>
        <w:gridCol w:w="1074"/>
        <w:gridCol w:w="905"/>
        <w:gridCol w:w="850"/>
        <w:gridCol w:w="786"/>
        <w:gridCol w:w="796"/>
      </w:tblGrid>
      <w:tr w:rsidR="00573F2A" w:rsidRPr="009D085D" w:rsidTr="0007538C">
        <w:trPr>
          <w:trHeight w:val="263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F2A" w:rsidRPr="009D085D" w:rsidRDefault="00573F2A" w:rsidP="003A6EE7">
            <w:pPr>
              <w:spacing w:after="0" w:line="240" w:lineRule="auto"/>
              <w:ind w:right="-108" w:firstLine="49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F2A" w:rsidRPr="009D085D" w:rsidRDefault="00573F2A" w:rsidP="003A6EE7">
            <w:pPr>
              <w:spacing w:after="0" w:line="240" w:lineRule="auto"/>
              <w:ind w:right="113"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 </w:t>
            </w:r>
            <w:proofErr w:type="gramStart"/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–в</w:t>
            </w:r>
            <w:proofErr w:type="gramEnd"/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 уч-ся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F2A" w:rsidRPr="009D085D" w:rsidRDefault="00573F2A" w:rsidP="003A6EE7">
            <w:pPr>
              <w:spacing w:after="0" w:line="240" w:lineRule="auto"/>
              <w:ind w:right="113"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дом</w:t>
            </w:r>
            <w:proofErr w:type="gramStart"/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бучение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A" w:rsidRPr="009D085D" w:rsidRDefault="00573F2A" w:rsidP="003A6EE7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успевают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F2A" w:rsidRPr="009D085D" w:rsidRDefault="00573F2A" w:rsidP="003A6EE7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4 и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A" w:rsidRPr="009D085D" w:rsidRDefault="00573F2A" w:rsidP="003A6EE7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A" w:rsidRPr="009D085D" w:rsidRDefault="00573F2A" w:rsidP="003A6EE7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"2"</w:t>
            </w:r>
          </w:p>
        </w:tc>
      </w:tr>
      <w:tr w:rsidR="00573F2A" w:rsidRPr="009D085D" w:rsidTr="00B80FA8">
        <w:trPr>
          <w:cantSplit/>
          <w:trHeight w:val="13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A" w:rsidRPr="009D085D" w:rsidRDefault="00573F2A" w:rsidP="003A6EE7">
            <w:pPr>
              <w:spacing w:after="0" w:line="240" w:lineRule="auto"/>
              <w:ind w:right="-108" w:firstLine="49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A" w:rsidRPr="009D085D" w:rsidRDefault="00573F2A" w:rsidP="003A6EE7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A" w:rsidRPr="009D085D" w:rsidRDefault="00573F2A" w:rsidP="003A6EE7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F2A" w:rsidRPr="009D085D" w:rsidRDefault="00573F2A" w:rsidP="003A6EE7">
            <w:pPr>
              <w:spacing w:after="0" w:line="240" w:lineRule="auto"/>
              <w:ind w:right="113"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F2A" w:rsidRPr="009D085D" w:rsidRDefault="00573F2A" w:rsidP="003A6EE7">
            <w:pPr>
              <w:spacing w:after="0" w:line="240" w:lineRule="auto"/>
              <w:ind w:right="113"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F2A" w:rsidRPr="009D085D" w:rsidRDefault="00573F2A" w:rsidP="003A6EE7">
            <w:pPr>
              <w:spacing w:after="0" w:line="240" w:lineRule="auto"/>
              <w:ind w:right="113" w:firstLine="42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F2A" w:rsidRPr="009D085D" w:rsidRDefault="00573F2A" w:rsidP="003A6EE7">
            <w:pPr>
              <w:spacing w:after="0" w:line="240" w:lineRule="auto"/>
              <w:ind w:right="113"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F2A" w:rsidRPr="009D085D" w:rsidRDefault="00573F2A" w:rsidP="003A6EE7">
            <w:pPr>
              <w:spacing w:after="0" w:line="240" w:lineRule="auto"/>
              <w:ind w:right="113"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F2A" w:rsidRPr="009D085D" w:rsidRDefault="00573F2A" w:rsidP="003A6EE7">
            <w:pPr>
              <w:spacing w:after="0" w:line="240" w:lineRule="auto"/>
              <w:ind w:right="113" w:firstLine="3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F2A" w:rsidRPr="009D085D" w:rsidRDefault="00573F2A" w:rsidP="003A6EE7">
            <w:pPr>
              <w:spacing w:after="0" w:line="240" w:lineRule="auto"/>
              <w:ind w:right="113" w:firstLine="3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ПМПК</w:t>
            </w:r>
          </w:p>
        </w:tc>
      </w:tr>
      <w:tr w:rsidR="006B0660" w:rsidRPr="009D085D" w:rsidTr="00B80FA8">
        <w:trPr>
          <w:trHeight w:val="2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6B0660" w:rsidP="003A6EE7">
            <w:pPr>
              <w:spacing w:after="0" w:line="240" w:lineRule="auto"/>
              <w:ind w:right="-108" w:firstLine="49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классы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25099A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6B0660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25099A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25099A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  <w:bookmarkStart w:id="2" w:name="_GoBack"/>
            <w:bookmarkEnd w:id="2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Default="006B0660" w:rsidP="00247CAC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6B0660" w:rsidP="00247CA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Default="006B0660" w:rsidP="00247CA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6B0660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660" w:rsidRPr="009D085D" w:rsidRDefault="006B0660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175" w:rsidRPr="009D085D" w:rsidTr="00B80FA8">
        <w:trPr>
          <w:trHeight w:val="2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175" w:rsidRPr="009D085D" w:rsidRDefault="003B2175" w:rsidP="006B0660">
            <w:pPr>
              <w:spacing w:after="0" w:line="240" w:lineRule="auto"/>
              <w:ind w:right="-108" w:firstLine="49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B06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75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75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75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75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75" w:rsidRPr="009D085D" w:rsidRDefault="00C95622" w:rsidP="00247CAC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75" w:rsidRPr="009D085D" w:rsidRDefault="00C95622" w:rsidP="00247CA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75" w:rsidRPr="009D085D" w:rsidRDefault="00C95622" w:rsidP="00247CA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175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75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73F2A" w:rsidRPr="009D085D" w:rsidTr="00B80FA8">
        <w:trPr>
          <w:trHeight w:val="2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F2A" w:rsidRPr="009D085D" w:rsidRDefault="006B0660" w:rsidP="003A6EE7">
            <w:pPr>
              <w:spacing w:after="0" w:line="240" w:lineRule="auto"/>
              <w:ind w:right="-108" w:firstLine="49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классы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2A" w:rsidRPr="009D085D" w:rsidRDefault="00573F2A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2A" w:rsidRPr="009D085D" w:rsidRDefault="00C95622" w:rsidP="003A6EE7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2A" w:rsidRPr="009D085D" w:rsidRDefault="00573F2A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F2A" w:rsidRPr="009D085D" w:rsidTr="00B80FA8">
        <w:trPr>
          <w:trHeight w:val="19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F2A" w:rsidRPr="009D085D" w:rsidRDefault="00573F2A" w:rsidP="006B0660">
            <w:pPr>
              <w:spacing w:after="0" w:line="240" w:lineRule="auto"/>
              <w:ind w:right="-108" w:firstLine="49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8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6B06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F2A" w:rsidRPr="009D085D" w:rsidRDefault="00C95622" w:rsidP="00C9562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F2A" w:rsidRPr="009D085D" w:rsidRDefault="00C95622" w:rsidP="003A6EE7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F2A" w:rsidRPr="009D085D" w:rsidRDefault="00C95622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2A" w:rsidRPr="009D085D" w:rsidRDefault="00573F2A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0660" w:rsidRPr="009D085D" w:rsidTr="00B80FA8">
        <w:trPr>
          <w:trHeight w:val="24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6B0660" w:rsidP="003A6EE7">
            <w:pPr>
              <w:spacing w:after="0" w:line="240" w:lineRule="auto"/>
              <w:ind w:right="-108" w:firstLine="49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классы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C060AD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C060AD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C060AD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C060AD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Default="00C060AD" w:rsidP="003A6EE7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Default="00C060AD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Default="00C060AD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660" w:rsidRPr="009D085D" w:rsidRDefault="00C060AD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660" w:rsidRPr="009D085D" w:rsidRDefault="00C060AD" w:rsidP="003A6EE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4A13E7" w:rsidRPr="006F62F2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000000" w:themeColor="text1"/>
        </w:rPr>
      </w:pPr>
    </w:p>
    <w:p w:rsidR="004A13E7" w:rsidRPr="009D085D" w:rsidRDefault="004A13E7" w:rsidP="004A13E7">
      <w:pPr>
        <w:pStyle w:val="07BODY-1st"/>
        <w:ind w:left="0" w:firstLine="426"/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D085D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202</w:t>
      </w:r>
      <w:r w:rsidR="004257AE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</w:t>
      </w:r>
      <w:r w:rsidRPr="009D085D"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году</w:t>
      </w:r>
    </w:p>
    <w:p w:rsidR="004A13E7" w:rsidRPr="00440E1E" w:rsidRDefault="004A13E7" w:rsidP="004A13E7">
      <w:pPr>
        <w:pStyle w:val="07BODY-1st"/>
        <w:ind w:left="0" w:firstLine="426"/>
        <w:rPr>
          <w:rStyle w:val="propis"/>
          <w:rFonts w:ascii="Times New Roman" w:hAnsi="Times New Roman" w:cs="Times New Roman"/>
          <w:b/>
          <w:iCs/>
          <w:color w:val="000000" w:themeColor="text1"/>
        </w:rPr>
      </w:pPr>
    </w:p>
    <w:tbl>
      <w:tblPr>
        <w:tblW w:w="9313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1218"/>
        <w:gridCol w:w="760"/>
        <w:gridCol w:w="610"/>
        <w:gridCol w:w="761"/>
        <w:gridCol w:w="762"/>
        <w:gridCol w:w="1301"/>
        <w:gridCol w:w="976"/>
        <w:gridCol w:w="585"/>
        <w:gridCol w:w="15"/>
        <w:gridCol w:w="802"/>
      </w:tblGrid>
      <w:tr w:rsidR="00F2237F" w:rsidRPr="009D085D" w:rsidTr="0007538C">
        <w:trPr>
          <w:trHeight w:val="411"/>
          <w:tblHeader/>
        </w:trPr>
        <w:tc>
          <w:tcPr>
            <w:tcW w:w="1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Классы</w:t>
            </w:r>
          </w:p>
        </w:tc>
        <w:tc>
          <w:tcPr>
            <w:tcW w:w="1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  <w:proofErr w:type="gramStart"/>
            <w:r w:rsidRPr="009D085D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148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Из них успевают</w:t>
            </w:r>
          </w:p>
        </w:tc>
        <w:tc>
          <w:tcPr>
            <w:tcW w:w="1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hroom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Успевают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СОУ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F2237F">
            <w:pPr>
              <w:pStyle w:val="12TABL-hroom"/>
              <w:ind w:firstLine="131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Не успевают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F2237F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ПМПК</w:t>
            </w:r>
          </w:p>
        </w:tc>
      </w:tr>
      <w:tr w:rsidR="00F2237F" w:rsidRPr="009D085D" w:rsidTr="00B80FA8">
        <w:trPr>
          <w:trHeight w:val="410"/>
          <w:tblHeader/>
        </w:trPr>
        <w:tc>
          <w:tcPr>
            <w:tcW w:w="1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37F" w:rsidRPr="009D085D" w:rsidRDefault="00F2237F" w:rsidP="003A6EE7">
            <w:pPr>
              <w:pStyle w:val="a3"/>
              <w:spacing w:line="240" w:lineRule="auto"/>
              <w:ind w:firstLine="426"/>
              <w:textAlignment w:val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37F" w:rsidRPr="009D085D" w:rsidRDefault="00F2237F" w:rsidP="003A6EE7">
            <w:pPr>
              <w:pStyle w:val="a3"/>
              <w:spacing w:line="240" w:lineRule="auto"/>
              <w:ind w:firstLine="426"/>
              <w:textAlignment w:val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С отметками «4» и «5»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37F" w:rsidRPr="009D085D" w:rsidRDefault="00F2237F" w:rsidP="003A6EE7">
            <w:pPr>
              <w:pStyle w:val="a3"/>
              <w:spacing w:line="240" w:lineRule="auto"/>
              <w:ind w:firstLine="426"/>
              <w:textAlignment w:val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2237F" w:rsidRPr="009D085D" w:rsidTr="00B80FA8">
        <w:trPr>
          <w:trHeight w:val="323"/>
          <w:tblHeader/>
        </w:trPr>
        <w:tc>
          <w:tcPr>
            <w:tcW w:w="1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37F" w:rsidRPr="009D085D" w:rsidRDefault="00F2237F" w:rsidP="003A6EE7">
            <w:pPr>
              <w:pStyle w:val="a3"/>
              <w:spacing w:line="240" w:lineRule="auto"/>
              <w:ind w:firstLine="426"/>
              <w:textAlignment w:val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37F" w:rsidRPr="009D085D" w:rsidRDefault="00F2237F" w:rsidP="003A6EE7">
            <w:pPr>
              <w:pStyle w:val="a3"/>
              <w:spacing w:line="240" w:lineRule="auto"/>
              <w:ind w:firstLine="426"/>
              <w:textAlignment w:val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37F" w:rsidRPr="009D085D" w:rsidRDefault="00F2237F" w:rsidP="003A6EE7">
            <w:pPr>
              <w:pStyle w:val="a3"/>
              <w:spacing w:line="240" w:lineRule="auto"/>
              <w:ind w:firstLine="84"/>
              <w:textAlignment w:val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37F" w:rsidRPr="009D085D" w:rsidRDefault="00F2237F" w:rsidP="003A6EE7">
            <w:pPr>
              <w:pStyle w:val="a3"/>
              <w:spacing w:line="240" w:lineRule="auto"/>
              <w:textAlignment w:val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37F" w:rsidRPr="009D085D" w:rsidRDefault="00F2237F" w:rsidP="003A6EE7">
            <w:pPr>
              <w:pStyle w:val="a3"/>
              <w:spacing w:line="240" w:lineRule="auto"/>
              <w:ind w:firstLine="426"/>
              <w:textAlignment w:val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37F" w:rsidRPr="009D085D" w:rsidRDefault="00F2237F" w:rsidP="003A6EE7">
            <w:pPr>
              <w:pStyle w:val="a3"/>
              <w:spacing w:line="240" w:lineRule="auto"/>
              <w:ind w:firstLine="426"/>
              <w:textAlignment w:val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37F" w:rsidRPr="009D085D" w:rsidRDefault="00F2237F" w:rsidP="003A6EE7">
            <w:pPr>
              <w:pStyle w:val="a3"/>
              <w:spacing w:line="240" w:lineRule="auto"/>
              <w:ind w:firstLine="426"/>
              <w:textAlignment w:val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hroom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</w:tr>
      <w:tr w:rsidR="00F2237F" w:rsidRPr="009D085D" w:rsidTr="00B80FA8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F2237F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F2237F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38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F2237F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</w:tr>
      <w:tr w:rsidR="00F2237F" w:rsidRPr="009D085D" w:rsidTr="00B80FA8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F2237F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F2237F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16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74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</w:tr>
      <w:tr w:rsidR="00F2237F" w:rsidRPr="009D085D" w:rsidTr="00B80FA8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0A1F38" w:rsidP="00F2237F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18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F2237F" w:rsidP="000A1F38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0A1F38"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94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68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F2237F" w:rsidRPr="009D085D" w:rsidTr="00B80FA8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F2237F" w:rsidP="00F2237F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18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F2237F" w:rsidP="00F2237F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16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89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57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2237F" w:rsidRPr="009D085D" w:rsidTr="00B80FA8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9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B036B1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B036B1" w:rsidP="003A6EE7">
            <w:pPr>
              <w:pStyle w:val="12TABL-txt"/>
              <w:ind w:firstLine="84"/>
              <w:rPr>
                <w:rFonts w:ascii="Times New Roman" w:hAnsi="Times New Roman" w:cs="Times New Roman"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Fonts w:ascii="Times New Roman" w:hAnsi="Times New Roman" w:cs="Times New Roman"/>
                <w:color w:val="000000" w:themeColor="text1"/>
              </w:rPr>
            </w:pPr>
            <w:r w:rsidRPr="009D085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</w:tr>
      <w:tr w:rsidR="00F2237F" w:rsidRPr="009D085D" w:rsidTr="00B80FA8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426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B036B1" w:rsidP="003A6EE7">
            <w:pPr>
              <w:pStyle w:val="12TABL-txt"/>
              <w:ind w:firstLine="426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7E44DD" w:rsidRDefault="00B036B1" w:rsidP="00B036B1">
            <w:pPr>
              <w:pStyle w:val="12TABL-txt"/>
              <w:ind w:firstLine="84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 w:rsidRPr="007E44DD"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85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85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15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B036B1" w:rsidP="003A6EE7">
            <w:pPr>
              <w:pStyle w:val="12TABL-txt"/>
              <w:ind w:firstLine="149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37F" w:rsidRPr="009D085D" w:rsidRDefault="00F2237F" w:rsidP="003A6EE7">
            <w:pPr>
              <w:pStyle w:val="12TABL-txt"/>
              <w:ind w:firstLine="149"/>
              <w:rPr>
                <w:rStyle w:val="propis"/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:rsidR="004A13E7" w:rsidRPr="006F62F2" w:rsidRDefault="004A13E7" w:rsidP="004A13E7">
      <w:pPr>
        <w:pStyle w:val="07BODY-txt"/>
        <w:ind w:left="0" w:firstLine="567"/>
        <w:rPr>
          <w:rFonts w:ascii="Times New Roman" w:hAnsi="Times New Roman" w:cs="Times New Roman"/>
          <w:color w:val="000000" w:themeColor="text1"/>
        </w:rPr>
      </w:pPr>
    </w:p>
    <w:p w:rsidR="004A13E7" w:rsidRPr="004257AE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auto"/>
        </w:rPr>
      </w:pPr>
    </w:p>
    <w:p w:rsidR="004A13E7" w:rsidRPr="00F83EEF" w:rsidRDefault="004A13E7" w:rsidP="004A13E7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257AE">
        <w:rPr>
          <w:rFonts w:ascii="Times New Roman" w:hAnsi="Times New Roman" w:cs="Times New Roman"/>
          <w:color w:val="auto"/>
          <w:sz w:val="24"/>
          <w:szCs w:val="24"/>
        </w:rPr>
        <w:t>ГИА в 202</w:t>
      </w:r>
      <w:r w:rsidR="004257AE" w:rsidRPr="004257A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257AE">
        <w:rPr>
          <w:rFonts w:ascii="Times New Roman" w:hAnsi="Times New Roman" w:cs="Times New Roman"/>
          <w:color w:val="auto"/>
          <w:sz w:val="24"/>
          <w:szCs w:val="24"/>
        </w:rPr>
        <w:t xml:space="preserve"> для обучающихся 9 (10) классов</w:t>
      </w:r>
      <w:r w:rsidR="004257AE" w:rsidRPr="004257AE">
        <w:rPr>
          <w:rFonts w:ascii="Times New Roman" w:hAnsi="Times New Roman" w:cs="Times New Roman"/>
          <w:color w:val="auto"/>
          <w:sz w:val="24"/>
          <w:szCs w:val="24"/>
        </w:rPr>
        <w:t xml:space="preserve"> включала </w:t>
      </w:r>
      <w:r w:rsidRPr="004257AE">
        <w:rPr>
          <w:rFonts w:ascii="Times New Roman" w:hAnsi="Times New Roman" w:cs="Times New Roman"/>
          <w:color w:val="auto"/>
          <w:sz w:val="24"/>
          <w:szCs w:val="24"/>
        </w:rPr>
        <w:t xml:space="preserve"> экзамен</w:t>
      </w:r>
      <w:r w:rsidR="004257AE" w:rsidRPr="004257AE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4257AE">
        <w:rPr>
          <w:rFonts w:ascii="Times New Roman" w:hAnsi="Times New Roman" w:cs="Times New Roman"/>
          <w:color w:val="auto"/>
          <w:sz w:val="24"/>
          <w:szCs w:val="24"/>
        </w:rPr>
        <w:t xml:space="preserve">: алгебра (контрольная работа, состоящая из 10 обязательных заданий и 2-х заданий повышенной сложности), русский язык (изложение с творческим заданием). По русскому языку средний бал </w:t>
      </w:r>
      <w:r w:rsidRPr="00F83EEF">
        <w:rPr>
          <w:rFonts w:ascii="Times New Roman" w:hAnsi="Times New Roman" w:cs="Times New Roman"/>
          <w:color w:val="auto"/>
          <w:sz w:val="24"/>
          <w:szCs w:val="24"/>
        </w:rPr>
        <w:t xml:space="preserve">на экзамене </w:t>
      </w:r>
      <w:r w:rsidR="00F83EEF" w:rsidRPr="00F83EE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83E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D2">
        <w:rPr>
          <w:rFonts w:ascii="Times New Roman" w:hAnsi="Times New Roman" w:cs="Times New Roman"/>
          <w:color w:val="auto"/>
          <w:sz w:val="24"/>
          <w:szCs w:val="24"/>
        </w:rPr>
        <w:t>3,8</w:t>
      </w:r>
      <w:r w:rsidRPr="00F83EEF">
        <w:rPr>
          <w:rFonts w:ascii="Times New Roman" w:hAnsi="Times New Roman" w:cs="Times New Roman"/>
          <w:color w:val="auto"/>
          <w:sz w:val="24"/>
          <w:szCs w:val="24"/>
        </w:rPr>
        <w:t xml:space="preserve">; по математике </w:t>
      </w:r>
      <w:r w:rsidR="00F83EEF" w:rsidRPr="00F83EE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83E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3EEF" w:rsidRPr="00F83EEF">
        <w:rPr>
          <w:rFonts w:ascii="Times New Roman" w:hAnsi="Times New Roman" w:cs="Times New Roman"/>
          <w:color w:val="auto"/>
          <w:sz w:val="24"/>
          <w:szCs w:val="24"/>
        </w:rPr>
        <w:t>4,</w:t>
      </w:r>
      <w:r w:rsidR="005A74D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83EE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96641" w:rsidRPr="00F83EE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Результаты</w:t>
      </w:r>
      <w:r w:rsidRPr="00F83EE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Государственн</w:t>
      </w:r>
      <w:r w:rsidR="00996641" w:rsidRPr="00F83EE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ой</w:t>
      </w:r>
      <w:r w:rsidRPr="00F83EE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итогов</w:t>
      </w:r>
      <w:r w:rsidR="00996641" w:rsidRPr="00F83EE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ой</w:t>
      </w:r>
      <w:r w:rsidRPr="00F83EE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аттестаци</w:t>
      </w:r>
      <w:r w:rsidR="00996641" w:rsidRPr="00F83EE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и</w:t>
      </w:r>
      <w:r w:rsidRPr="00F83EE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в 202</w:t>
      </w:r>
      <w:r w:rsidR="005A74D2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2</w:t>
      </w:r>
      <w:r w:rsidRPr="00F83EE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году обучающихся, освоивших ООП ООО явились основанием для выдачи аттестатов об основном общем образовании</w:t>
      </w:r>
    </w:p>
    <w:p w:rsidR="004A13E7" w:rsidRDefault="004A13E7" w:rsidP="004A13E7">
      <w:pPr>
        <w:pStyle w:val="ab"/>
        <w:ind w:firstLine="426"/>
        <w:jc w:val="center"/>
        <w:rPr>
          <w:b/>
          <w:i/>
        </w:rPr>
      </w:pPr>
      <w:r w:rsidRPr="005C07DE">
        <w:rPr>
          <w:b/>
          <w:i/>
        </w:rPr>
        <w:t xml:space="preserve">Итоги </w:t>
      </w:r>
      <w:r>
        <w:rPr>
          <w:b/>
          <w:i/>
        </w:rPr>
        <w:t xml:space="preserve">х </w:t>
      </w:r>
      <w:r w:rsidRPr="005C07DE">
        <w:rPr>
          <w:b/>
          <w:i/>
        </w:rPr>
        <w:t>экзаменов за курс основной школы:</w:t>
      </w:r>
    </w:p>
    <w:p w:rsidR="005A74D2" w:rsidRDefault="005A74D2" w:rsidP="004A13E7">
      <w:pPr>
        <w:pStyle w:val="ab"/>
        <w:ind w:firstLine="426"/>
        <w:jc w:val="center"/>
        <w:rPr>
          <w:b/>
          <w:i/>
        </w:rPr>
      </w:pPr>
    </w:p>
    <w:tbl>
      <w:tblPr>
        <w:tblpPr w:leftFromText="180" w:rightFromText="180" w:vertAnchor="text" w:horzAnchor="margin" w:tblpX="74" w:tblpY="149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768"/>
        <w:gridCol w:w="1549"/>
        <w:gridCol w:w="1202"/>
        <w:gridCol w:w="1251"/>
        <w:gridCol w:w="1244"/>
        <w:gridCol w:w="1773"/>
      </w:tblGrid>
      <w:tr w:rsidR="004A13E7" w:rsidRPr="00CF5551" w:rsidTr="003A6EE7">
        <w:trPr>
          <w:trHeight w:val="753"/>
        </w:trPr>
        <w:tc>
          <w:tcPr>
            <w:tcW w:w="725" w:type="dxa"/>
            <w:shd w:val="clear" w:color="auto" w:fill="F3F3F3"/>
          </w:tcPr>
          <w:p w:rsidR="004A13E7" w:rsidRPr="00CF5551" w:rsidRDefault="004A13E7" w:rsidP="003A6EE7">
            <w:pPr>
              <w:pStyle w:val="ab"/>
              <w:ind w:right="-153"/>
              <w:jc w:val="center"/>
              <w:rPr>
                <w:szCs w:val="24"/>
              </w:rPr>
            </w:pPr>
            <w:r w:rsidRPr="00CF5551">
              <w:rPr>
                <w:szCs w:val="24"/>
              </w:rPr>
              <w:t>Класс</w:t>
            </w:r>
          </w:p>
        </w:tc>
        <w:tc>
          <w:tcPr>
            <w:tcW w:w="1768" w:type="dxa"/>
            <w:shd w:val="clear" w:color="auto" w:fill="F3F3F3"/>
          </w:tcPr>
          <w:p w:rsidR="004A13E7" w:rsidRPr="00CF5551" w:rsidRDefault="004A13E7" w:rsidP="003A6EE7">
            <w:pPr>
              <w:pStyle w:val="ab"/>
              <w:ind w:firstLine="97"/>
              <w:jc w:val="center"/>
              <w:rPr>
                <w:szCs w:val="24"/>
              </w:rPr>
            </w:pPr>
            <w:r w:rsidRPr="00CF5551">
              <w:rPr>
                <w:szCs w:val="24"/>
              </w:rPr>
              <w:t>Предмет</w:t>
            </w:r>
          </w:p>
        </w:tc>
        <w:tc>
          <w:tcPr>
            <w:tcW w:w="1549" w:type="dxa"/>
            <w:shd w:val="clear" w:color="auto" w:fill="F3F3F3"/>
          </w:tcPr>
          <w:p w:rsidR="004A13E7" w:rsidRPr="00CF5551" w:rsidRDefault="004A13E7" w:rsidP="003A6EE7">
            <w:pPr>
              <w:pStyle w:val="ab"/>
              <w:ind w:firstLine="97"/>
              <w:jc w:val="center"/>
              <w:rPr>
                <w:szCs w:val="24"/>
              </w:rPr>
            </w:pPr>
            <w:r w:rsidRPr="00CF5551">
              <w:rPr>
                <w:szCs w:val="24"/>
              </w:rPr>
              <w:t>Число уч-ся, сдававших экзамен</w:t>
            </w:r>
          </w:p>
        </w:tc>
        <w:tc>
          <w:tcPr>
            <w:tcW w:w="1202" w:type="dxa"/>
            <w:shd w:val="clear" w:color="auto" w:fill="F3F3F3"/>
          </w:tcPr>
          <w:p w:rsidR="004A13E7" w:rsidRPr="00CF5551" w:rsidRDefault="004A13E7" w:rsidP="003A6EE7">
            <w:pPr>
              <w:pStyle w:val="ab"/>
              <w:ind w:firstLine="97"/>
              <w:jc w:val="center"/>
              <w:rPr>
                <w:szCs w:val="24"/>
              </w:rPr>
            </w:pPr>
            <w:r w:rsidRPr="00CF5551">
              <w:rPr>
                <w:szCs w:val="24"/>
              </w:rPr>
              <w:t>Успеваемость %</w:t>
            </w:r>
          </w:p>
        </w:tc>
        <w:tc>
          <w:tcPr>
            <w:tcW w:w="1251" w:type="dxa"/>
            <w:shd w:val="clear" w:color="auto" w:fill="F3F3F3"/>
          </w:tcPr>
          <w:p w:rsidR="004A13E7" w:rsidRPr="00CF5551" w:rsidRDefault="004A13E7" w:rsidP="003A6EE7">
            <w:pPr>
              <w:pStyle w:val="ab"/>
              <w:ind w:firstLine="97"/>
              <w:jc w:val="center"/>
              <w:rPr>
                <w:szCs w:val="24"/>
              </w:rPr>
            </w:pPr>
            <w:r w:rsidRPr="00CF5551">
              <w:rPr>
                <w:szCs w:val="24"/>
              </w:rPr>
              <w:t>СОУ, %</w:t>
            </w:r>
          </w:p>
        </w:tc>
        <w:tc>
          <w:tcPr>
            <w:tcW w:w="1244" w:type="dxa"/>
            <w:shd w:val="clear" w:color="auto" w:fill="F3F3F3"/>
          </w:tcPr>
          <w:p w:rsidR="004A13E7" w:rsidRPr="00CF5551" w:rsidRDefault="004A13E7" w:rsidP="003A6EE7">
            <w:pPr>
              <w:pStyle w:val="ab"/>
              <w:ind w:firstLine="97"/>
              <w:jc w:val="center"/>
              <w:rPr>
                <w:szCs w:val="24"/>
              </w:rPr>
            </w:pPr>
            <w:r w:rsidRPr="00CF5551">
              <w:rPr>
                <w:szCs w:val="24"/>
              </w:rPr>
              <w:t>Качество знаний, на «4»и «5»,%</w:t>
            </w:r>
          </w:p>
        </w:tc>
        <w:tc>
          <w:tcPr>
            <w:tcW w:w="1773" w:type="dxa"/>
            <w:shd w:val="clear" w:color="auto" w:fill="F3F3F3"/>
          </w:tcPr>
          <w:p w:rsidR="004A13E7" w:rsidRPr="00CF5551" w:rsidRDefault="004A13E7" w:rsidP="003A6EE7">
            <w:pPr>
              <w:pStyle w:val="ab"/>
              <w:ind w:firstLine="97"/>
              <w:jc w:val="center"/>
              <w:rPr>
                <w:szCs w:val="24"/>
              </w:rPr>
            </w:pPr>
            <w:r w:rsidRPr="00CF5551">
              <w:rPr>
                <w:szCs w:val="24"/>
              </w:rPr>
              <w:t>Средний балл</w:t>
            </w:r>
          </w:p>
        </w:tc>
      </w:tr>
      <w:tr w:rsidR="004A13E7" w:rsidRPr="00CF5551" w:rsidTr="003A6EE7">
        <w:trPr>
          <w:cantSplit/>
          <w:trHeight w:val="378"/>
        </w:trPr>
        <w:tc>
          <w:tcPr>
            <w:tcW w:w="725" w:type="dxa"/>
            <w:vMerge w:val="restart"/>
          </w:tcPr>
          <w:p w:rsidR="004A13E7" w:rsidRPr="00F83EEF" w:rsidRDefault="004A13E7" w:rsidP="003A6EE7">
            <w:pPr>
              <w:pStyle w:val="ab"/>
              <w:jc w:val="center"/>
              <w:rPr>
                <w:szCs w:val="24"/>
              </w:rPr>
            </w:pPr>
            <w:r w:rsidRPr="00F83EEF">
              <w:rPr>
                <w:szCs w:val="24"/>
              </w:rPr>
              <w:t>10а</w:t>
            </w:r>
          </w:p>
          <w:p w:rsidR="004A13E7" w:rsidRPr="00F83EEF" w:rsidRDefault="004A13E7" w:rsidP="003A6EE7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A13E7" w:rsidRPr="00F83EEF" w:rsidRDefault="004A13E7" w:rsidP="003A6EE7">
            <w:pPr>
              <w:pStyle w:val="ab"/>
              <w:ind w:hanging="45"/>
              <w:jc w:val="center"/>
              <w:rPr>
                <w:szCs w:val="24"/>
              </w:rPr>
            </w:pPr>
            <w:r w:rsidRPr="00F83EEF">
              <w:rPr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4A13E7" w:rsidRPr="00F83EEF" w:rsidRDefault="005A74D2" w:rsidP="003A6EE7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02" w:type="dxa"/>
          </w:tcPr>
          <w:p w:rsidR="004A13E7" w:rsidRPr="00F83EEF" w:rsidRDefault="00F83EEF" w:rsidP="003A6EE7">
            <w:pPr>
              <w:pStyle w:val="ab"/>
              <w:ind w:hanging="45"/>
              <w:jc w:val="center"/>
              <w:rPr>
                <w:szCs w:val="24"/>
              </w:rPr>
            </w:pPr>
            <w:r w:rsidRPr="00F83EEF">
              <w:rPr>
                <w:szCs w:val="24"/>
              </w:rPr>
              <w:t>100</w:t>
            </w:r>
          </w:p>
        </w:tc>
        <w:tc>
          <w:tcPr>
            <w:tcW w:w="1251" w:type="dxa"/>
          </w:tcPr>
          <w:p w:rsidR="004A13E7" w:rsidRPr="00F83EEF" w:rsidRDefault="005A74D2" w:rsidP="003A6EE7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  <w:r w:rsidR="004A13E7" w:rsidRPr="00F83EEF">
              <w:rPr>
                <w:szCs w:val="24"/>
              </w:rPr>
              <w:t>%</w:t>
            </w:r>
          </w:p>
        </w:tc>
        <w:tc>
          <w:tcPr>
            <w:tcW w:w="1244" w:type="dxa"/>
          </w:tcPr>
          <w:p w:rsidR="004A13E7" w:rsidRPr="00F83EEF" w:rsidRDefault="005A74D2" w:rsidP="003A6EE7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773" w:type="dxa"/>
          </w:tcPr>
          <w:p w:rsidR="004A13E7" w:rsidRPr="00F83EEF" w:rsidRDefault="00F83EEF" w:rsidP="005A74D2">
            <w:pPr>
              <w:pStyle w:val="ab"/>
              <w:ind w:hanging="45"/>
              <w:jc w:val="center"/>
              <w:rPr>
                <w:szCs w:val="24"/>
              </w:rPr>
            </w:pPr>
            <w:r w:rsidRPr="00F83EEF">
              <w:rPr>
                <w:szCs w:val="24"/>
              </w:rPr>
              <w:t>4,</w:t>
            </w:r>
            <w:r w:rsidR="005A74D2">
              <w:rPr>
                <w:szCs w:val="24"/>
              </w:rPr>
              <w:t>4</w:t>
            </w:r>
          </w:p>
        </w:tc>
      </w:tr>
      <w:tr w:rsidR="004A13E7" w:rsidRPr="00CF5551" w:rsidTr="003A6EE7">
        <w:trPr>
          <w:cantSplit/>
          <w:trHeight w:val="331"/>
        </w:trPr>
        <w:tc>
          <w:tcPr>
            <w:tcW w:w="725" w:type="dxa"/>
            <w:vMerge/>
          </w:tcPr>
          <w:p w:rsidR="004A13E7" w:rsidRPr="00F83EEF" w:rsidRDefault="004A13E7" w:rsidP="003A6EE7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1768" w:type="dxa"/>
          </w:tcPr>
          <w:p w:rsidR="004A13E7" w:rsidRPr="00F83EEF" w:rsidRDefault="004A13E7" w:rsidP="003A6EE7">
            <w:pPr>
              <w:pStyle w:val="ab"/>
              <w:ind w:hanging="45"/>
              <w:jc w:val="center"/>
              <w:rPr>
                <w:szCs w:val="24"/>
              </w:rPr>
            </w:pPr>
            <w:r w:rsidRPr="00F83EEF">
              <w:rPr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4A13E7" w:rsidRPr="00F83EEF" w:rsidRDefault="005A74D2" w:rsidP="003A6EE7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02" w:type="dxa"/>
          </w:tcPr>
          <w:p w:rsidR="004A13E7" w:rsidRPr="00F83EEF" w:rsidRDefault="004A13E7" w:rsidP="003A6EE7">
            <w:pPr>
              <w:pStyle w:val="ab"/>
              <w:ind w:hanging="45"/>
              <w:jc w:val="center"/>
              <w:rPr>
                <w:szCs w:val="24"/>
              </w:rPr>
            </w:pPr>
            <w:r w:rsidRPr="00F83EEF">
              <w:rPr>
                <w:szCs w:val="24"/>
              </w:rPr>
              <w:t>100</w:t>
            </w:r>
          </w:p>
        </w:tc>
        <w:tc>
          <w:tcPr>
            <w:tcW w:w="1251" w:type="dxa"/>
          </w:tcPr>
          <w:p w:rsidR="004A13E7" w:rsidRPr="00F83EEF" w:rsidRDefault="005A74D2" w:rsidP="003A6EE7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4A13E7" w:rsidRPr="00F83EEF">
              <w:rPr>
                <w:szCs w:val="24"/>
              </w:rPr>
              <w:t>%</w:t>
            </w:r>
          </w:p>
        </w:tc>
        <w:tc>
          <w:tcPr>
            <w:tcW w:w="1244" w:type="dxa"/>
          </w:tcPr>
          <w:p w:rsidR="004A13E7" w:rsidRPr="00F83EEF" w:rsidRDefault="005A74D2" w:rsidP="003A6EE7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773" w:type="dxa"/>
          </w:tcPr>
          <w:p w:rsidR="004A13E7" w:rsidRPr="00F83EEF" w:rsidRDefault="005A74D2" w:rsidP="003A6EE7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5A74D2" w:rsidRPr="00CF5551" w:rsidTr="003A6EE7">
        <w:trPr>
          <w:cantSplit/>
          <w:trHeight w:val="331"/>
        </w:trPr>
        <w:tc>
          <w:tcPr>
            <w:tcW w:w="725" w:type="dxa"/>
            <w:vMerge w:val="restart"/>
          </w:tcPr>
          <w:p w:rsidR="005A74D2" w:rsidRPr="00F83EEF" w:rsidRDefault="005A74D2" w:rsidP="005A74D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68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 w:rsidRPr="00F83EEF">
              <w:rPr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02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51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244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773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5A74D2" w:rsidRPr="00CF5551" w:rsidTr="003A6EE7">
        <w:trPr>
          <w:cantSplit/>
          <w:trHeight w:val="331"/>
        </w:trPr>
        <w:tc>
          <w:tcPr>
            <w:tcW w:w="725" w:type="dxa"/>
            <w:vMerge/>
          </w:tcPr>
          <w:p w:rsidR="005A74D2" w:rsidRPr="00F83EEF" w:rsidRDefault="005A74D2" w:rsidP="005A74D2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1768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 w:rsidRPr="00F83EEF">
              <w:rPr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02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51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244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773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5A74D2" w:rsidRPr="00CF5551" w:rsidTr="003A6EE7">
        <w:trPr>
          <w:cantSplit/>
          <w:trHeight w:val="331"/>
        </w:trPr>
        <w:tc>
          <w:tcPr>
            <w:tcW w:w="725" w:type="dxa"/>
            <w:vMerge w:val="restart"/>
          </w:tcPr>
          <w:p w:rsidR="005A74D2" w:rsidRPr="00F83EEF" w:rsidRDefault="005A74D2" w:rsidP="005A74D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10в</w:t>
            </w:r>
          </w:p>
        </w:tc>
        <w:tc>
          <w:tcPr>
            <w:tcW w:w="1768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 w:rsidRPr="00F83EEF">
              <w:rPr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02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51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44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73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5A74D2" w:rsidRPr="00CF5551" w:rsidTr="003A6EE7">
        <w:trPr>
          <w:cantSplit/>
          <w:trHeight w:val="331"/>
        </w:trPr>
        <w:tc>
          <w:tcPr>
            <w:tcW w:w="725" w:type="dxa"/>
            <w:vMerge/>
          </w:tcPr>
          <w:p w:rsidR="005A74D2" w:rsidRPr="00F83EEF" w:rsidRDefault="005A74D2" w:rsidP="005A74D2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1768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 w:rsidRPr="00F83EEF">
              <w:rPr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02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51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244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773" w:type="dxa"/>
          </w:tcPr>
          <w:p w:rsidR="005A74D2" w:rsidRPr="00F83EEF" w:rsidRDefault="005A74D2" w:rsidP="005A74D2">
            <w:pPr>
              <w:pStyle w:val="ab"/>
              <w:ind w:hanging="4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4A13E7" w:rsidRDefault="004A13E7" w:rsidP="004A13E7">
      <w:pPr>
        <w:pStyle w:val="01HEADER3"/>
        <w:ind w:left="0" w:firstLine="426"/>
        <w:rPr>
          <w:rStyle w:val="Bold"/>
          <w:rFonts w:ascii="Times New Roman" w:hAnsi="Times New Roman" w:cs="Times New Roman"/>
          <w:b/>
          <w:color w:val="000000" w:themeColor="text1"/>
        </w:rPr>
      </w:pPr>
    </w:p>
    <w:p w:rsidR="004A13E7" w:rsidRDefault="004A13E7" w:rsidP="004A13E7">
      <w:pPr>
        <w:pStyle w:val="01HEADER3"/>
        <w:ind w:left="0" w:firstLine="426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13E7" w:rsidRPr="00834871" w:rsidRDefault="004A13E7" w:rsidP="004A13E7">
      <w:pPr>
        <w:pStyle w:val="ad"/>
        <w:spacing w:line="360" w:lineRule="auto"/>
        <w:ind w:left="900" w:firstLine="709"/>
        <w:jc w:val="both"/>
        <w:rPr>
          <w:b/>
          <w:bCs/>
          <w:i/>
          <w:sz w:val="24"/>
          <w:szCs w:val="24"/>
        </w:rPr>
      </w:pPr>
      <w:r w:rsidRPr="00834871">
        <w:rPr>
          <w:b/>
          <w:bCs/>
          <w:i/>
          <w:sz w:val="24"/>
          <w:szCs w:val="24"/>
        </w:rPr>
        <w:t xml:space="preserve">Качественные изменения и достижения </w:t>
      </w:r>
      <w:proofErr w:type="gramStart"/>
      <w:r w:rsidRPr="00834871">
        <w:rPr>
          <w:b/>
          <w:bCs/>
          <w:i/>
          <w:sz w:val="24"/>
          <w:szCs w:val="24"/>
        </w:rPr>
        <w:t>обучающихся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6"/>
        <w:gridCol w:w="1665"/>
        <w:gridCol w:w="1665"/>
        <w:gridCol w:w="2135"/>
      </w:tblGrid>
      <w:tr w:rsidR="00917641" w:rsidRPr="00612B72" w:rsidTr="002F00ED">
        <w:trPr>
          <w:trHeight w:val="138"/>
        </w:trPr>
        <w:tc>
          <w:tcPr>
            <w:tcW w:w="4566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b/>
                <w:sz w:val="24"/>
                <w:szCs w:val="24"/>
              </w:rPr>
            </w:pPr>
            <w:r w:rsidRPr="0024548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65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66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13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917641" w:rsidRPr="00612B72" w:rsidTr="002F00ED">
        <w:trPr>
          <w:trHeight w:val="138"/>
        </w:trPr>
        <w:tc>
          <w:tcPr>
            <w:tcW w:w="4566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Успеваемость по школе-интернату</w:t>
            </w:r>
            <w:proofErr w:type="gramStart"/>
            <w:r w:rsidRPr="0024548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5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100%</w:t>
            </w:r>
          </w:p>
        </w:tc>
        <w:tc>
          <w:tcPr>
            <w:tcW w:w="1665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17641" w:rsidRPr="00612B72" w:rsidTr="002F00ED">
        <w:trPr>
          <w:trHeight w:val="138"/>
        </w:trPr>
        <w:tc>
          <w:tcPr>
            <w:tcW w:w="4566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Качество успеваемости</w:t>
            </w:r>
            <w:proofErr w:type="gramStart"/>
            <w:r w:rsidRPr="00245480">
              <w:rPr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665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40,7%</w:t>
            </w:r>
          </w:p>
        </w:tc>
        <w:tc>
          <w:tcPr>
            <w:tcW w:w="1665" w:type="dxa"/>
          </w:tcPr>
          <w:p w:rsidR="00917641" w:rsidRPr="00245480" w:rsidRDefault="00917641" w:rsidP="00676563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135" w:type="dxa"/>
          </w:tcPr>
          <w:p w:rsidR="00917641" w:rsidRDefault="002F00ED" w:rsidP="00676563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917641" w:rsidRPr="00612B72" w:rsidTr="002F00ED">
        <w:trPr>
          <w:trHeight w:val="138"/>
        </w:trPr>
        <w:tc>
          <w:tcPr>
            <w:tcW w:w="4566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Уровень воспитанность</w:t>
            </w:r>
            <w:proofErr w:type="gramStart"/>
            <w:r w:rsidRPr="0024548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5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100%</w:t>
            </w:r>
          </w:p>
        </w:tc>
        <w:tc>
          <w:tcPr>
            <w:tcW w:w="1665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7641" w:rsidRPr="00612B72" w:rsidTr="002F00ED">
        <w:trPr>
          <w:trHeight w:val="589"/>
        </w:trPr>
        <w:tc>
          <w:tcPr>
            <w:tcW w:w="4566" w:type="dxa"/>
          </w:tcPr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 xml:space="preserve">Заболеваемость: 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а) острая, хронич</w:t>
            </w:r>
            <w:r>
              <w:rPr>
                <w:sz w:val="24"/>
                <w:szCs w:val="24"/>
              </w:rPr>
              <w:t>еская</w:t>
            </w:r>
            <w:r w:rsidRPr="00245480">
              <w:rPr>
                <w:sz w:val="24"/>
                <w:szCs w:val="24"/>
              </w:rPr>
              <w:t>,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245480">
              <w:rPr>
                <w:sz w:val="24"/>
                <w:szCs w:val="24"/>
              </w:rPr>
              <w:t>сопутств</w:t>
            </w:r>
            <w:proofErr w:type="spellEnd"/>
            <w:r w:rsidRPr="002454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245480">
              <w:rPr>
                <w:sz w:val="24"/>
                <w:szCs w:val="24"/>
              </w:rPr>
              <w:t>атологией;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б) инфекционная;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в) травматизм.</w:t>
            </w:r>
          </w:p>
        </w:tc>
        <w:tc>
          <w:tcPr>
            <w:tcW w:w="166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18%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lastRenderedPageBreak/>
              <w:t>52%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2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2F00ED" w:rsidRDefault="002F00ED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F00ED" w:rsidRDefault="002F00ED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  <w:p w:rsidR="002F00ED" w:rsidRDefault="002F00ED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2F00ED" w:rsidRDefault="002F00ED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7641" w:rsidRPr="00612B72" w:rsidTr="002F00ED">
        <w:trPr>
          <w:trHeight w:val="544"/>
        </w:trPr>
        <w:tc>
          <w:tcPr>
            <w:tcW w:w="4566" w:type="dxa"/>
          </w:tcPr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lastRenderedPageBreak/>
              <w:t xml:space="preserve">Система оздоровит мероприятий 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 xml:space="preserve">(% охвата) 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proofErr w:type="spellStart"/>
            <w:r w:rsidRPr="00245480">
              <w:rPr>
                <w:sz w:val="24"/>
                <w:szCs w:val="24"/>
              </w:rPr>
              <w:t>мед</w:t>
            </w:r>
            <w:proofErr w:type="gramStart"/>
            <w:r w:rsidRPr="00245480">
              <w:rPr>
                <w:sz w:val="24"/>
                <w:szCs w:val="24"/>
              </w:rPr>
              <w:t>.п</w:t>
            </w:r>
            <w:proofErr w:type="gramEnd"/>
            <w:r w:rsidRPr="00245480">
              <w:rPr>
                <w:sz w:val="24"/>
                <w:szCs w:val="24"/>
              </w:rPr>
              <w:t>рофиля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45480">
              <w:rPr>
                <w:sz w:val="24"/>
                <w:szCs w:val="24"/>
              </w:rPr>
              <w:t>пед</w:t>
            </w:r>
            <w:proofErr w:type="spellEnd"/>
            <w:r w:rsidRPr="002454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245480">
              <w:rPr>
                <w:sz w:val="24"/>
                <w:szCs w:val="24"/>
              </w:rPr>
              <w:t xml:space="preserve">рофиля </w:t>
            </w:r>
          </w:p>
        </w:tc>
        <w:tc>
          <w:tcPr>
            <w:tcW w:w="1665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100%</w:t>
            </w:r>
          </w:p>
        </w:tc>
        <w:tc>
          <w:tcPr>
            <w:tcW w:w="166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7641" w:rsidRPr="00612B72" w:rsidTr="002F00ED">
        <w:trPr>
          <w:trHeight w:val="138"/>
        </w:trPr>
        <w:tc>
          <w:tcPr>
            <w:tcW w:w="4566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Социализация учащихся через систему дополнительного образования (% охвата)</w:t>
            </w:r>
          </w:p>
        </w:tc>
        <w:tc>
          <w:tcPr>
            <w:tcW w:w="1665" w:type="dxa"/>
            <w:vAlign w:val="center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245480">
              <w:rPr>
                <w:sz w:val="24"/>
                <w:szCs w:val="24"/>
              </w:rPr>
              <w:t>%</w:t>
            </w:r>
          </w:p>
        </w:tc>
        <w:tc>
          <w:tcPr>
            <w:tcW w:w="166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213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17641" w:rsidRPr="00612B72" w:rsidTr="002F00ED">
        <w:trPr>
          <w:trHeight w:val="138"/>
        </w:trPr>
        <w:tc>
          <w:tcPr>
            <w:tcW w:w="4566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Социализация учащихся через систему трудового обучения (количество профилей)</w:t>
            </w:r>
          </w:p>
        </w:tc>
        <w:tc>
          <w:tcPr>
            <w:tcW w:w="1665" w:type="dxa"/>
            <w:vAlign w:val="center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7641" w:rsidRPr="00612B72" w:rsidTr="002F00ED">
        <w:trPr>
          <w:trHeight w:val="740"/>
        </w:trPr>
        <w:tc>
          <w:tcPr>
            <w:tcW w:w="4566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 xml:space="preserve">Конкурентоспособность учащихся по ДО (кол-во призовых мест в выставках, соревнованиях  </w:t>
            </w:r>
            <w:proofErr w:type="gramStart"/>
            <w:r w:rsidRPr="00245480">
              <w:rPr>
                <w:sz w:val="24"/>
                <w:szCs w:val="24"/>
              </w:rPr>
              <w:t>городского</w:t>
            </w:r>
            <w:proofErr w:type="gramEnd"/>
            <w:r w:rsidRPr="00245480">
              <w:rPr>
                <w:sz w:val="24"/>
                <w:szCs w:val="24"/>
              </w:rPr>
              <w:t>, областного, регионального, федерального уровней)</w:t>
            </w:r>
          </w:p>
        </w:tc>
        <w:tc>
          <w:tcPr>
            <w:tcW w:w="1665" w:type="dxa"/>
            <w:vAlign w:val="center"/>
          </w:tcPr>
          <w:p w:rsidR="00917641" w:rsidRPr="00A5020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A50201">
              <w:rPr>
                <w:sz w:val="24"/>
                <w:szCs w:val="24"/>
              </w:rPr>
              <w:t>19</w:t>
            </w:r>
          </w:p>
        </w:tc>
        <w:tc>
          <w:tcPr>
            <w:tcW w:w="166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917641" w:rsidRPr="00A5020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35" w:type="dxa"/>
          </w:tcPr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17641" w:rsidRPr="00612B72" w:rsidTr="002F00ED">
        <w:trPr>
          <w:trHeight w:val="985"/>
        </w:trPr>
        <w:tc>
          <w:tcPr>
            <w:tcW w:w="4566" w:type="dxa"/>
          </w:tcPr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>Конкурентоспособность уч-ся по осн</w:t>
            </w:r>
            <w:r>
              <w:rPr>
                <w:sz w:val="24"/>
                <w:szCs w:val="24"/>
              </w:rPr>
              <w:t>овному</w:t>
            </w:r>
            <w:r w:rsidRPr="00245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45480">
              <w:rPr>
                <w:sz w:val="24"/>
                <w:szCs w:val="24"/>
              </w:rPr>
              <w:t xml:space="preserve">бразованию 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 w:rsidRPr="00245480">
              <w:rPr>
                <w:sz w:val="24"/>
                <w:szCs w:val="24"/>
              </w:rPr>
              <w:t xml:space="preserve">- призовые места на </w:t>
            </w:r>
            <w:r>
              <w:rPr>
                <w:sz w:val="24"/>
                <w:szCs w:val="24"/>
              </w:rPr>
              <w:t xml:space="preserve"> предметных олимпиадах </w:t>
            </w: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17641" w:rsidRPr="0010442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104421">
              <w:rPr>
                <w:sz w:val="24"/>
                <w:szCs w:val="24"/>
              </w:rPr>
              <w:t>1 место по биологии,</w:t>
            </w:r>
          </w:p>
          <w:p w:rsidR="00917641" w:rsidRPr="00104421" w:rsidRDefault="00917641" w:rsidP="003A6EE7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 w:rsidRPr="00104421">
              <w:rPr>
                <w:sz w:val="24"/>
                <w:szCs w:val="24"/>
              </w:rPr>
              <w:t>2 место по математике</w:t>
            </w:r>
          </w:p>
        </w:tc>
        <w:tc>
          <w:tcPr>
            <w:tcW w:w="1665" w:type="dxa"/>
          </w:tcPr>
          <w:p w:rsidR="00917641" w:rsidRDefault="00917641" w:rsidP="00CE0504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 места по математике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 xml:space="preserve"> 2,3 места по рус. Языку, 2 место по истории, </w:t>
            </w:r>
          </w:p>
          <w:p w:rsidR="00917641" w:rsidRDefault="00917641" w:rsidP="00CE0504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по физике,</w:t>
            </w:r>
          </w:p>
          <w:p w:rsidR="00917641" w:rsidRPr="00104421" w:rsidRDefault="00917641" w:rsidP="00CE0504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1,2 места по географии</w:t>
            </w:r>
          </w:p>
        </w:tc>
        <w:tc>
          <w:tcPr>
            <w:tcW w:w="2135" w:type="dxa"/>
          </w:tcPr>
          <w:p w:rsidR="00917641" w:rsidRDefault="00917641" w:rsidP="00917641">
            <w:pPr>
              <w:pStyle w:val="ae"/>
              <w:spacing w:after="0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1,2,3 места по биологии; 1,2,3 по русскому языку; 3 место </w:t>
            </w:r>
            <w:proofErr w:type="gramStart"/>
            <w:r>
              <w:rPr>
                <w:sz w:val="24"/>
                <w:szCs w:val="24"/>
              </w:rPr>
              <w:t>–е</w:t>
            </w:r>
            <w:proofErr w:type="gramEnd"/>
            <w:r>
              <w:rPr>
                <w:sz w:val="24"/>
                <w:szCs w:val="24"/>
              </w:rPr>
              <w:t>стествознание; 1,2,3 – «мир искусства»</w:t>
            </w:r>
          </w:p>
        </w:tc>
      </w:tr>
      <w:tr w:rsidR="00917641" w:rsidRPr="00612B72" w:rsidTr="002F00ED">
        <w:trPr>
          <w:trHeight w:val="985"/>
        </w:trPr>
        <w:tc>
          <w:tcPr>
            <w:tcW w:w="4566" w:type="dxa"/>
          </w:tcPr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профессионального мастерства Абилимпикс</w:t>
            </w: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чемпионат</w:t>
            </w: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</w:p>
          <w:p w:rsidR="00917641" w:rsidRPr="00245480" w:rsidRDefault="00917641" w:rsidP="003A6EE7">
            <w:pPr>
              <w:pStyle w:val="ae"/>
              <w:spacing w:after="0"/>
              <w:ind w:left="34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чемпионат</w:t>
            </w:r>
          </w:p>
        </w:tc>
        <w:tc>
          <w:tcPr>
            <w:tcW w:w="1665" w:type="dxa"/>
          </w:tcPr>
          <w:p w:rsidR="00917641" w:rsidRDefault="00917641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 место компетенция</w:t>
            </w:r>
          </w:p>
          <w:p w:rsidR="00917641" w:rsidRDefault="00917641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«Изобразительная деятельность»</w:t>
            </w:r>
          </w:p>
          <w:p w:rsidR="00917641" w:rsidRDefault="00917641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 место компетенция «Столярное дело»</w:t>
            </w:r>
          </w:p>
          <w:p w:rsidR="00917641" w:rsidRDefault="00917641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</w:p>
          <w:p w:rsidR="00917641" w:rsidRDefault="00917641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</w:p>
          <w:p w:rsidR="00917641" w:rsidRPr="00C55629" w:rsidRDefault="00917641" w:rsidP="003A6EE7">
            <w:pPr>
              <w:pStyle w:val="ae"/>
              <w:spacing w:after="0"/>
              <w:ind w:left="-60" w:right="-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  <w:tc>
          <w:tcPr>
            <w:tcW w:w="1665" w:type="dxa"/>
          </w:tcPr>
          <w:p w:rsidR="00917641" w:rsidRDefault="00917641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компетенция «Столярное дело»</w:t>
            </w:r>
          </w:p>
          <w:p w:rsidR="00917641" w:rsidRDefault="00917641" w:rsidP="00335F10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компетенция</w:t>
            </w:r>
          </w:p>
          <w:p w:rsidR="00917641" w:rsidRDefault="00917641" w:rsidP="00335F10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«Изобразительная деятельность»</w:t>
            </w:r>
          </w:p>
          <w:p w:rsidR="00917641" w:rsidRDefault="00917641" w:rsidP="00335F10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компетенция «Слесарное дело»</w:t>
            </w:r>
          </w:p>
          <w:p w:rsidR="00917641" w:rsidRDefault="00917641" w:rsidP="00335F10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</w:p>
          <w:p w:rsidR="00917641" w:rsidRDefault="00917641" w:rsidP="00335F10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2135" w:type="dxa"/>
          </w:tcPr>
          <w:p w:rsidR="002F00ED" w:rsidRDefault="002F00ED" w:rsidP="002F00ED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компетенция «Столярное дело»</w:t>
            </w:r>
            <w:r>
              <w:rPr>
                <w:sz w:val="24"/>
                <w:szCs w:val="24"/>
              </w:rPr>
              <w:t>,</w:t>
            </w:r>
          </w:p>
          <w:p w:rsidR="002F00ED" w:rsidRDefault="002F00ED" w:rsidP="002F00ED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>
              <w:rPr>
                <w:sz w:val="24"/>
                <w:szCs w:val="24"/>
              </w:rPr>
              <w:t xml:space="preserve"> место компетенция</w:t>
            </w:r>
          </w:p>
          <w:p w:rsidR="002F00ED" w:rsidRDefault="002F00ED" w:rsidP="002F00ED">
            <w:pPr>
              <w:pStyle w:val="ae"/>
              <w:tabs>
                <w:tab w:val="left" w:pos="1508"/>
              </w:tabs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«Изобразительная деятельность»</w:t>
            </w:r>
            <w:r>
              <w:rPr>
                <w:sz w:val="24"/>
                <w:szCs w:val="24"/>
              </w:rPr>
              <w:t xml:space="preserve">, </w:t>
            </w:r>
          </w:p>
          <w:p w:rsidR="002F00ED" w:rsidRDefault="002F00ED" w:rsidP="002F00ED">
            <w:pPr>
              <w:pStyle w:val="ae"/>
              <w:tabs>
                <w:tab w:val="left" w:pos="1508"/>
              </w:tabs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Дизайн персонажей/анимация</w:t>
            </w:r>
          </w:p>
          <w:p w:rsidR="00917641" w:rsidRDefault="00917641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</w:p>
          <w:p w:rsidR="002F00ED" w:rsidRDefault="002F00ED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</w:p>
          <w:p w:rsidR="002F00ED" w:rsidRDefault="002F00ED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</w:p>
          <w:p w:rsidR="002F00ED" w:rsidRDefault="002F00ED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</w:p>
          <w:p w:rsidR="002F00ED" w:rsidRDefault="002F00ED" w:rsidP="003A6EE7">
            <w:pPr>
              <w:pStyle w:val="ae"/>
              <w:spacing w:after="0"/>
              <w:ind w:left="-6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</w:tr>
    </w:tbl>
    <w:p w:rsidR="00390361" w:rsidRDefault="00390361" w:rsidP="0039036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0361" w:rsidRPr="00390361" w:rsidRDefault="00390361" w:rsidP="0039036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0361">
        <w:rPr>
          <w:rFonts w:ascii="Times New Roman" w:hAnsi="Times New Roman"/>
          <w:b/>
          <w:sz w:val="24"/>
          <w:szCs w:val="24"/>
        </w:rPr>
        <w:t>Организация взаимодействия с общественными (некоммерческими) организациями, в том числе волонтёрскими</w:t>
      </w:r>
    </w:p>
    <w:p w:rsidR="00390361" w:rsidRPr="00390361" w:rsidRDefault="00390361" w:rsidP="0039036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9909" w:type="dxa"/>
        <w:tblLook w:val="04A0" w:firstRow="1" w:lastRow="0" w:firstColumn="1" w:lastColumn="0" w:noHBand="0" w:noVBand="1"/>
      </w:tblPr>
      <w:tblGrid>
        <w:gridCol w:w="553"/>
        <w:gridCol w:w="4255"/>
        <w:gridCol w:w="5101"/>
      </w:tblGrid>
      <w:tr w:rsidR="00B80FA8" w:rsidRPr="00B80FA8" w:rsidTr="00B80FA8">
        <w:trPr>
          <w:trHeight w:val="404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5101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</w:p>
        </w:tc>
      </w:tr>
      <w:tr w:rsidR="00B80FA8" w:rsidRPr="00B80FA8" w:rsidTr="00B80FA8">
        <w:trPr>
          <w:trHeight w:val="847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Свердловская государственная детская филармония</w:t>
            </w:r>
          </w:p>
        </w:tc>
        <w:tc>
          <w:tcPr>
            <w:tcW w:w="5101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Проект «Филармонические уроки»</w:t>
            </w:r>
          </w:p>
        </w:tc>
      </w:tr>
      <w:tr w:rsidR="00B80FA8" w:rsidRPr="00B80FA8" w:rsidTr="00B80FA8">
        <w:trPr>
          <w:trHeight w:val="2136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ind w:left="3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Музей истории камнерезного и ювелирного искусства</w:t>
            </w:r>
          </w:p>
        </w:tc>
        <w:tc>
          <w:tcPr>
            <w:tcW w:w="5101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 детских работ «В гостях у сказки» «Тайны вселенной», «Они сражались за родину», </w:t>
            </w:r>
          </w:p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 xml:space="preserve">мастер-классы, </w:t>
            </w: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  <w:t>Краеведческий Фестиваль «Горизонты Екатеринбурга»</w:t>
            </w:r>
          </w:p>
        </w:tc>
      </w:tr>
      <w:tr w:rsidR="00B80FA8" w:rsidRPr="00B80FA8" w:rsidTr="00B80FA8">
        <w:trPr>
          <w:trHeight w:val="221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ind w:left="3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  <w:t>АНО по развитию, досугу детей и подростков «Будущее детство»</w:t>
            </w:r>
          </w:p>
        </w:tc>
        <w:tc>
          <w:tcPr>
            <w:tcW w:w="5101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и проведение интерактивных занятий по раннему </w:t>
            </w:r>
            <w:proofErr w:type="spellStart"/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профориентированию</w:t>
            </w:r>
            <w:proofErr w:type="spellEnd"/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 xml:space="preserve"> в детском городе профессий «</w:t>
            </w:r>
            <w:proofErr w:type="spellStart"/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ВундерВиль</w:t>
            </w:r>
            <w:proofErr w:type="spellEnd"/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 xml:space="preserve">»          </w:t>
            </w:r>
          </w:p>
        </w:tc>
      </w:tr>
      <w:tr w:rsidR="00B80FA8" w:rsidRPr="00B80FA8" w:rsidTr="00B80FA8">
        <w:trPr>
          <w:trHeight w:val="221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ind w:left="33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  <w:t>Центр реабилитации инвалидов «Феникс»</w:t>
            </w:r>
          </w:p>
        </w:tc>
        <w:tc>
          <w:tcPr>
            <w:tcW w:w="5101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  <w:t>Проект «Твори добро»</w:t>
            </w:r>
          </w:p>
        </w:tc>
      </w:tr>
      <w:tr w:rsidR="00B80FA8" w:rsidRPr="00B80FA8" w:rsidTr="00B80FA8">
        <w:trPr>
          <w:trHeight w:val="221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284" w:right="97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>ООО «МИНЕРАЛ - ШОУ»</w:t>
            </w:r>
          </w:p>
        </w:tc>
        <w:tc>
          <w:tcPr>
            <w:tcW w:w="5101" w:type="dxa"/>
            <w:vMerge w:val="restart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  <w:t xml:space="preserve">Краеведческий Фестиваль «Горизонты Екатеринбурга» </w:t>
            </w:r>
          </w:p>
        </w:tc>
      </w:tr>
      <w:tr w:rsidR="00B80FA8" w:rsidRPr="00B80FA8" w:rsidTr="00B80FA8">
        <w:trPr>
          <w:trHeight w:val="221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284" w:right="97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>Свердловский областной краеведческий музей</w:t>
            </w:r>
          </w:p>
        </w:tc>
        <w:tc>
          <w:tcPr>
            <w:tcW w:w="5101" w:type="dxa"/>
            <w:vMerge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</w:p>
        </w:tc>
      </w:tr>
      <w:tr w:rsidR="00B80FA8" w:rsidRPr="00B80FA8" w:rsidTr="00B80FA8">
        <w:trPr>
          <w:trHeight w:val="221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284" w:right="97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>Дом</w:t>
            </w:r>
            <w:r w:rsidRPr="00B80FA8">
              <w:rPr>
                <w:rFonts w:ascii="Times New Roman" w:eastAsiaTheme="minorEastAsia" w:hAnsi="Times New Roman"/>
                <w:b/>
                <w:bCs/>
                <w:spacing w:val="-1"/>
                <w:sz w:val="24"/>
                <w:szCs w:val="24"/>
                <w:lang w:eastAsia="ru-RU"/>
              </w:rPr>
              <w:t>–</w:t>
            </w:r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>музей П.П. Бажова</w:t>
            </w:r>
          </w:p>
        </w:tc>
        <w:tc>
          <w:tcPr>
            <w:tcW w:w="5101" w:type="dxa"/>
            <w:vMerge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</w:p>
        </w:tc>
      </w:tr>
      <w:tr w:rsidR="00B80FA8" w:rsidRPr="00B80FA8" w:rsidTr="00B80FA8">
        <w:trPr>
          <w:trHeight w:val="221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284" w:right="97"/>
              <w:contextualSpacing/>
              <w:jc w:val="center"/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>Совет молодых ученых Института электрофизики УРО РАН</w:t>
            </w:r>
          </w:p>
        </w:tc>
        <w:tc>
          <w:tcPr>
            <w:tcW w:w="5101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34" w:right="97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val="en-US" w:eastAsia="ru-RU"/>
              </w:rPr>
              <w:t>V</w:t>
            </w: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  <w:t xml:space="preserve"> Междисциплинарная научно-практическая конференция «Стирая границы»</w:t>
            </w:r>
          </w:p>
        </w:tc>
      </w:tr>
      <w:tr w:rsidR="00B80FA8" w:rsidRPr="00B80FA8" w:rsidTr="00B80FA8">
        <w:trPr>
          <w:trHeight w:val="221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284" w:right="97"/>
              <w:contextualSpacing/>
              <w:jc w:val="center"/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>Общероссийский народный фронт</w:t>
            </w:r>
          </w:p>
        </w:tc>
        <w:tc>
          <w:tcPr>
            <w:tcW w:w="5101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34" w:right="97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  <w:t>Акция «Новогодний подарок солдату»</w:t>
            </w:r>
          </w:p>
        </w:tc>
      </w:tr>
      <w:tr w:rsidR="00B80FA8" w:rsidRPr="00B80FA8" w:rsidTr="00B80FA8">
        <w:trPr>
          <w:trHeight w:val="221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284" w:right="97"/>
              <w:contextualSpacing/>
              <w:jc w:val="center"/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>Музей военно-морского флота</w:t>
            </w:r>
          </w:p>
        </w:tc>
        <w:tc>
          <w:tcPr>
            <w:tcW w:w="5101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34" w:right="97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  <w:t>Волонтерская акция «Мы вместе», помощь мобилизованным и участникам СВО</w:t>
            </w:r>
          </w:p>
        </w:tc>
      </w:tr>
      <w:tr w:rsidR="00B80FA8" w:rsidRPr="00B80FA8" w:rsidTr="00B80FA8">
        <w:trPr>
          <w:trHeight w:val="221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284" w:right="97"/>
              <w:contextualSpacing/>
              <w:jc w:val="center"/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>АНО «Белая трость»</w:t>
            </w:r>
          </w:p>
        </w:tc>
        <w:tc>
          <w:tcPr>
            <w:tcW w:w="5101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34" w:right="97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  <w:t>Молодежные инклюзивные игры «Школа юных мастеров инклюзии»</w:t>
            </w:r>
          </w:p>
        </w:tc>
      </w:tr>
      <w:tr w:rsidR="00B80FA8" w:rsidRPr="00B80FA8" w:rsidTr="00B80FA8">
        <w:trPr>
          <w:trHeight w:val="221"/>
        </w:trPr>
        <w:tc>
          <w:tcPr>
            <w:tcW w:w="553" w:type="dxa"/>
            <w:vAlign w:val="center"/>
          </w:tcPr>
          <w:p w:rsidR="00B80FA8" w:rsidRPr="00B80FA8" w:rsidRDefault="00B80FA8" w:rsidP="00B80FA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FA8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284" w:right="97"/>
              <w:contextualSpacing/>
              <w:jc w:val="center"/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 xml:space="preserve">Социально-благотворительный фонд «Детство» им. Святой </w:t>
            </w:r>
            <w:proofErr w:type="spellStart"/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A8"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  <w:lang w:eastAsia="ru-RU"/>
              </w:rPr>
              <w:t>Феодоровны</w:t>
            </w:r>
            <w:proofErr w:type="spellEnd"/>
          </w:p>
        </w:tc>
        <w:tc>
          <w:tcPr>
            <w:tcW w:w="5101" w:type="dxa"/>
            <w:vAlign w:val="center"/>
          </w:tcPr>
          <w:p w:rsidR="00B80FA8" w:rsidRPr="00B80FA8" w:rsidRDefault="00B80FA8" w:rsidP="00B80FA8">
            <w:pPr>
              <w:shd w:val="clear" w:color="auto" w:fill="FFFFFF"/>
              <w:ind w:left="34" w:right="97"/>
              <w:contextualSpacing/>
              <w:jc w:val="center"/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</w:pPr>
            <w:r w:rsidRPr="00B80FA8">
              <w:rPr>
                <w:rFonts w:ascii="Times New Roman" w:eastAsiaTheme="minorEastAsia" w:hAnsi="Times New Roman"/>
                <w:color w:val="09080A"/>
                <w:sz w:val="24"/>
                <w:szCs w:val="24"/>
                <w:lang w:eastAsia="ru-RU"/>
              </w:rPr>
              <w:t>Приобретение оборудования для кабинета педагога-логопеда, проект «Услышать мир» в Детской филармонии</w:t>
            </w:r>
          </w:p>
        </w:tc>
      </w:tr>
    </w:tbl>
    <w:p w:rsidR="00B80FA8" w:rsidRDefault="00B80FA8" w:rsidP="00B80F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FA8" w:rsidRPr="00B80FA8" w:rsidRDefault="00B80FA8" w:rsidP="00B80FA8">
      <w:pPr>
        <w:jc w:val="center"/>
        <w:rPr>
          <w:rFonts w:ascii="Times New Roman" w:hAnsi="Times New Roman"/>
          <w:b/>
          <w:sz w:val="24"/>
          <w:szCs w:val="24"/>
        </w:rPr>
      </w:pPr>
      <w:r w:rsidRPr="00B80FA8">
        <w:rPr>
          <w:rFonts w:ascii="Times New Roman" w:hAnsi="Times New Roman"/>
          <w:b/>
          <w:sz w:val="24"/>
          <w:szCs w:val="24"/>
        </w:rPr>
        <w:t>Наличие призовых мест по результатам участия обучающихся (воспитанников) учреждения в областных, городских,</w:t>
      </w:r>
      <w:r>
        <w:rPr>
          <w:rFonts w:ascii="Times New Roman" w:hAnsi="Times New Roman"/>
          <w:b/>
          <w:sz w:val="24"/>
          <w:szCs w:val="24"/>
        </w:rPr>
        <w:t xml:space="preserve"> районных олимпиадах, конкурсах</w:t>
      </w:r>
    </w:p>
    <w:tbl>
      <w:tblPr>
        <w:tblStyle w:val="af0"/>
        <w:tblW w:w="9923" w:type="dxa"/>
        <w:tblInd w:w="-34" w:type="dxa"/>
        <w:tblLook w:val="04A0" w:firstRow="1" w:lastRow="0" w:firstColumn="1" w:lastColumn="0" w:noHBand="0" w:noVBand="1"/>
      </w:tblPr>
      <w:tblGrid>
        <w:gridCol w:w="5924"/>
        <w:gridCol w:w="1570"/>
        <w:gridCol w:w="2429"/>
      </w:tblGrid>
      <w:tr w:rsidR="00B80FA8" w:rsidRPr="00B80FA8" w:rsidTr="00B80FA8">
        <w:trPr>
          <w:trHeight w:val="321"/>
        </w:trPr>
        <w:tc>
          <w:tcPr>
            <w:tcW w:w="5924" w:type="dxa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70" w:type="dxa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29" w:type="dxa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Областная дистанционная олимпиада «История олимпийских игр»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1,1,1,1,2,2,2,2,2,</w:t>
            </w:r>
          </w:p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3,3,3,3,3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Областной конкурс творческих работ «Проба пера»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Областной конкурс чтецов «Край родной, навек любимый »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14.03-22.04.2022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Первенство города по виду спорта «спорт глухих» (плавание)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1,1,1,1,2,2,3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Первенство г. Екатеринбурга по легкоатлетическому кроссу «Спорт глухих»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1,1,2,3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  <w:vAlign w:val="center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Областная выставка произведений детского изобразительного и декоративно-прикладного творчества детей с ОВЗ «Палитра юных»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  <w:vAlign w:val="center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1 Областной конкурс выразительного чтения «Души прекрасные порывы…»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2,3,3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 xml:space="preserve">Региональный дистанционный конкурс проектно-исследовательских работ </w:t>
            </w:r>
            <w:proofErr w:type="gramStart"/>
            <w:r w:rsidRPr="00B80FA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80FA8">
              <w:rPr>
                <w:rFonts w:ascii="Times New Roman" w:hAnsi="Times New Roman"/>
                <w:sz w:val="24"/>
                <w:szCs w:val="24"/>
              </w:rPr>
              <w:t xml:space="preserve"> обучающихся с ОВЗ «Я открываю мир»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  <w:vAlign w:val="center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г. Екатеринбурга по легкой атлетике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19.11-20.11.2022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Областной конкурс поделок для обучающихся с ОВЗ и детей инвалидов «Волшебница зима»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3,    1,3 - общекомандные</w:t>
            </w:r>
          </w:p>
        </w:tc>
      </w:tr>
      <w:tr w:rsidR="00B80FA8" w:rsidRPr="00B80FA8" w:rsidTr="00B80FA8">
        <w:trPr>
          <w:trHeight w:val="321"/>
        </w:trPr>
        <w:tc>
          <w:tcPr>
            <w:tcW w:w="5924" w:type="dxa"/>
          </w:tcPr>
          <w:p w:rsidR="00B80FA8" w:rsidRPr="00B80FA8" w:rsidRDefault="00B80FA8" w:rsidP="002754E0">
            <w:pPr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80FA8">
              <w:rPr>
                <w:rFonts w:ascii="Times New Roman" w:hAnsi="Times New Roman"/>
                <w:sz w:val="24"/>
                <w:szCs w:val="24"/>
              </w:rPr>
              <w:t xml:space="preserve"> областной конкурс книжек-малышек «Инженером стать хочу – пусть меня научат»</w:t>
            </w:r>
          </w:p>
        </w:tc>
        <w:tc>
          <w:tcPr>
            <w:tcW w:w="1570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7.12.2022</w:t>
            </w:r>
          </w:p>
        </w:tc>
        <w:tc>
          <w:tcPr>
            <w:tcW w:w="2429" w:type="dxa"/>
            <w:vAlign w:val="center"/>
          </w:tcPr>
          <w:p w:rsidR="00B80FA8" w:rsidRPr="00B80FA8" w:rsidRDefault="00B80FA8" w:rsidP="002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06E41" w:rsidRDefault="00506E41" w:rsidP="00436C4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36C4E" w:rsidRPr="00436C4E" w:rsidRDefault="00436C4E" w:rsidP="00436C4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6C4E">
        <w:rPr>
          <w:rFonts w:ascii="Times New Roman" w:eastAsiaTheme="minorHAnsi" w:hAnsi="Times New Roman"/>
          <w:b/>
          <w:sz w:val="24"/>
          <w:szCs w:val="24"/>
        </w:rPr>
        <w:t xml:space="preserve">Наличие призовых мест по результатам участия обучающихся (воспитанников) учреждения в международных, всероссийских и межрегиональных олимпиадах, конкурсах </w:t>
      </w:r>
    </w:p>
    <w:p w:rsidR="00436C4E" w:rsidRPr="00436C4E" w:rsidRDefault="00436C4E" w:rsidP="00436C4E">
      <w:pPr>
        <w:spacing w:after="0" w:line="240" w:lineRule="auto"/>
        <w:jc w:val="center"/>
        <w:rPr>
          <w:rFonts w:ascii="Times New Roman" w:eastAsiaTheme="minorHAnsi" w:hAnsi="Times New Roman"/>
          <w:b/>
          <w:sz w:val="8"/>
          <w:szCs w:val="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6379"/>
        <w:gridCol w:w="1476"/>
        <w:gridCol w:w="2034"/>
      </w:tblGrid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Места 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  <w:vAlign w:val="center"/>
          </w:tcPr>
          <w:p w:rsidR="00436C4E" w:rsidRPr="00436C4E" w:rsidRDefault="00436C4E" w:rsidP="00436C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Всероссийская онлайн олимпиада «</w:t>
            </w:r>
            <w:proofErr w:type="spellStart"/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Всезнайкино</w:t>
            </w:r>
            <w:proofErr w:type="spellEnd"/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01.02.2022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1,2,2,3,3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Межрегиональная олимпиада по русскому языку среди глухих и слабослышащих 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17.02.2022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2,3,3,3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  <w:vAlign w:val="center"/>
          </w:tcPr>
          <w:p w:rsidR="00436C4E" w:rsidRPr="00436C4E" w:rsidRDefault="00436C4E" w:rsidP="00436C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Чемпионат и первенство России по легкой атлетике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11.02-13.02.2022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  <w:vAlign w:val="center"/>
          </w:tcPr>
          <w:p w:rsidR="00436C4E" w:rsidRPr="00436C4E" w:rsidRDefault="00436C4E" w:rsidP="00436C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Всероссийские соревнования по легкой атлетике для лиц с поражением ОДА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17.02-19.02.2022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1,1,2,2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Открытый чемпионат и первенство Омской области  по спорту лиц с поражением ОДА, спорту глухих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2.03-4.03.2002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1,3,3,3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Всероссийская онлайн викторина по предметам </w:t>
            </w:r>
            <w:proofErr w:type="gramStart"/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 цикла «Загадки естественных наук»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Март 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1,3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Всероссийская онлайн викторина по ПДД «Знатоки ПДД»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Март 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1,1,2,2,2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</w:t>
            </w: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Межрегиональная дистанционная олимпиада по математике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03.03.2022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shd w:val="clear" w:color="auto" w:fill="FFFFFF"/>
              <w:spacing w:before="62" w:line="312" w:lineRule="atLeast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IX Всероссийская зимняя спартакиада по спорту глухих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10.03-14.03.2022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1,3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</w:t>
            </w: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 Межрегиональная  дистанционная олимпиада по русскому языку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10.03.2022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 Межрегиональная олимпиада по окружающему миру «Я познаю мир»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16.03.2022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1,1,2,2,2,3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shd w:val="clear" w:color="auto" w:fill="FFFFFF"/>
              <w:spacing w:before="62" w:line="312" w:lineRule="atLeast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Всероссийские соревнования по футболу среди лиц с поражением ОДА г. Санкт-Петербург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6.04-08.04.2022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2 общекомандное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  <w:vAlign w:val="center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Межрегиональная олимпиада по естествознанию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Апрель 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3,3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Межрегиональный Областной конкурс чтецов «Памяти пылающих лет»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Апрель 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1,1,1,2,3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shd w:val="clear" w:color="auto" w:fill="FFFFFF"/>
              <w:spacing w:before="62" w:line="312" w:lineRule="atLeast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Всероссийский фестиваль. Кубок РФС по футболу среди людей с инвалидностью и лиц с ОВЗ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23.04-28.04.2022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 общекомандное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Места 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Всероссийский (с международным участием) конкурс чтецов «Весна Победы»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05.05.2022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1,1,2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Первенство России по легкой атлетике среди лиц с поражением ОДА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1.07-05.07.2022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1,1,2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VIII</w:t>
            </w: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 Всероссийская летняя спартакиада по спорту глухих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13.09-15.09.2022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2, </w:t>
            </w:r>
          </w:p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2 общекомандное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</w:t>
            </w: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 Межрегиональная дистанционная олимпиада по биологии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26.10.2022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1,1,1,1,2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Региональный дистанционный конкурс проектных работ обучающихся с ОВЗ и инвалидностью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Ноябрь 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</w:tr>
      <w:tr w:rsidR="00436C4E" w:rsidRPr="00436C4E" w:rsidTr="00506E41">
        <w:trPr>
          <w:trHeight w:val="321"/>
        </w:trPr>
        <w:tc>
          <w:tcPr>
            <w:tcW w:w="6379" w:type="dxa"/>
          </w:tcPr>
          <w:p w:rsidR="00436C4E" w:rsidRPr="00436C4E" w:rsidRDefault="00436C4E" w:rsidP="00436C4E">
            <w:pPr>
              <w:tabs>
                <w:tab w:val="center" w:pos="3082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IX</w:t>
            </w: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 xml:space="preserve"> Межрегиональная дистанционная олимпиада по географии</w:t>
            </w:r>
          </w:p>
        </w:tc>
        <w:tc>
          <w:tcPr>
            <w:tcW w:w="1476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14.12.2022</w:t>
            </w:r>
          </w:p>
        </w:tc>
        <w:tc>
          <w:tcPr>
            <w:tcW w:w="2034" w:type="dxa"/>
            <w:vAlign w:val="center"/>
          </w:tcPr>
          <w:p w:rsidR="00436C4E" w:rsidRPr="00436C4E" w:rsidRDefault="00436C4E" w:rsidP="00436C4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6C4E">
              <w:rPr>
                <w:rFonts w:ascii="Times New Roman" w:eastAsiaTheme="minorHAnsi" w:hAnsi="Times New Roman"/>
                <w:sz w:val="24"/>
                <w:szCs w:val="24"/>
              </w:rPr>
              <w:t>1,1,1,3</w:t>
            </w:r>
          </w:p>
        </w:tc>
      </w:tr>
    </w:tbl>
    <w:p w:rsidR="004A13E7" w:rsidRDefault="004A13E7" w:rsidP="004A13E7">
      <w:pPr>
        <w:ind w:left="142" w:right="495"/>
        <w:jc w:val="center"/>
        <w:rPr>
          <w:rFonts w:ascii="Times New Roman" w:hAnsi="Times New Roman"/>
          <w:b/>
          <w:sz w:val="24"/>
          <w:szCs w:val="24"/>
        </w:rPr>
      </w:pPr>
    </w:p>
    <w:p w:rsidR="004A13E7" w:rsidRPr="009A6B48" w:rsidRDefault="004A13E7" w:rsidP="004A13E7">
      <w:pPr>
        <w:pStyle w:val="01HEADER3"/>
        <w:ind w:left="0" w:firstLine="426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B48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V. Востребованность выпускников</w:t>
      </w:r>
    </w:p>
    <w:p w:rsidR="004A13E7" w:rsidRPr="00D32397" w:rsidRDefault="004A13E7" w:rsidP="004A13E7">
      <w:pPr>
        <w:pStyle w:val="ad"/>
        <w:spacing w:line="360" w:lineRule="auto"/>
        <w:ind w:left="0" w:firstLine="426"/>
        <w:jc w:val="center"/>
        <w:rPr>
          <w:b/>
          <w:sz w:val="24"/>
          <w:szCs w:val="24"/>
        </w:rPr>
      </w:pPr>
      <w:r w:rsidRPr="00D32397">
        <w:rPr>
          <w:b/>
          <w:sz w:val="24"/>
          <w:szCs w:val="24"/>
        </w:rPr>
        <w:t>Успешность адаптации выпускников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417"/>
        <w:gridCol w:w="1843"/>
        <w:gridCol w:w="1417"/>
        <w:gridCol w:w="1134"/>
        <w:gridCol w:w="1276"/>
        <w:gridCol w:w="1134"/>
      </w:tblGrid>
      <w:tr w:rsidR="009B7192" w:rsidRPr="009A6B48" w:rsidTr="0007538C">
        <w:trPr>
          <w:trHeight w:val="2600"/>
        </w:trPr>
        <w:tc>
          <w:tcPr>
            <w:tcW w:w="959" w:type="dxa"/>
          </w:tcPr>
          <w:p w:rsidR="009B7192" w:rsidRPr="00D32397" w:rsidRDefault="009B7192" w:rsidP="003A6EE7">
            <w:pPr>
              <w:spacing w:line="240" w:lineRule="auto"/>
              <w:ind w:right="-10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Год </w:t>
            </w:r>
          </w:p>
          <w:p w:rsidR="009B7192" w:rsidRPr="00D32397" w:rsidRDefault="009B7192" w:rsidP="003A6EE7">
            <w:pPr>
              <w:spacing w:line="240" w:lineRule="auto"/>
              <w:ind w:right="-10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окончания</w:t>
            </w:r>
          </w:p>
          <w:p w:rsidR="009B7192" w:rsidRPr="00D32397" w:rsidRDefault="009B7192" w:rsidP="003A6EE7">
            <w:pPr>
              <w:spacing w:line="240" w:lineRule="auto"/>
              <w:ind w:right="-10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709" w:type="dxa"/>
          </w:tcPr>
          <w:p w:rsidR="009B7192" w:rsidRPr="00D32397" w:rsidRDefault="009B7192" w:rsidP="003A6EE7">
            <w:pPr>
              <w:ind w:right="-108" w:firstLine="34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Общее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количество выпускников</w:t>
            </w:r>
          </w:p>
        </w:tc>
        <w:tc>
          <w:tcPr>
            <w:tcW w:w="1417" w:type="dxa"/>
          </w:tcPr>
          <w:p w:rsidR="009B7192" w:rsidRPr="00D32397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Количество выпускников, поступивших </w:t>
            </w:r>
          </w:p>
          <w:p w:rsidR="009B7192" w:rsidRPr="00D32397" w:rsidRDefault="009B7192" w:rsidP="009B7192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</w:t>
            </w: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ы</w:t>
            </w: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для лиц, получивших нецензовое образование</w:t>
            </w:r>
          </w:p>
        </w:tc>
        <w:tc>
          <w:tcPr>
            <w:tcW w:w="1843" w:type="dxa"/>
          </w:tcPr>
          <w:p w:rsidR="009B7192" w:rsidRPr="00D32397" w:rsidRDefault="009B7192" w:rsidP="009B7192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Количество выпускников, поступивших в учреждения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</w:t>
            </w: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ы</w:t>
            </w: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подготовки </w:t>
            </w:r>
            <w:proofErr w:type="spellStart"/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квалифицир</w:t>
            </w:r>
            <w:proofErr w:type="gramStart"/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ванных рабочих и служащих </w:t>
            </w:r>
          </w:p>
        </w:tc>
        <w:tc>
          <w:tcPr>
            <w:tcW w:w="1417" w:type="dxa"/>
          </w:tcPr>
          <w:p w:rsidR="009B7192" w:rsidRPr="00D32397" w:rsidRDefault="009B7192" w:rsidP="009B7192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Количество выпускников, поступивших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на </w:t>
            </w: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ы</w:t>
            </w: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подготовки специалистов среднего звена</w:t>
            </w:r>
          </w:p>
        </w:tc>
        <w:tc>
          <w:tcPr>
            <w:tcW w:w="1134" w:type="dxa"/>
          </w:tcPr>
          <w:p w:rsidR="009B7192" w:rsidRPr="00D32397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Количество выпускников,  трудоустрое</w:t>
            </w:r>
            <w:proofErr w:type="gramStart"/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н-</w:t>
            </w:r>
            <w:proofErr w:type="gramEnd"/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после окончания школы</w:t>
            </w:r>
          </w:p>
        </w:tc>
        <w:tc>
          <w:tcPr>
            <w:tcW w:w="1276" w:type="dxa"/>
          </w:tcPr>
          <w:p w:rsidR="009B7192" w:rsidRPr="00D32397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Количество выпускников, продолжающих обучение в школе</w:t>
            </w:r>
          </w:p>
        </w:tc>
        <w:tc>
          <w:tcPr>
            <w:tcW w:w="1134" w:type="dxa"/>
          </w:tcPr>
          <w:p w:rsidR="009B7192" w:rsidRPr="00D32397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3239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Количество выпускников,  не продолжающих обучение и освобожденных от трудовой деятельности по состоянию здоровья </w:t>
            </w:r>
          </w:p>
        </w:tc>
      </w:tr>
      <w:tr w:rsidR="009B7192" w:rsidRPr="009A6B48" w:rsidTr="0007538C">
        <w:trPr>
          <w:trHeight w:val="586"/>
        </w:trPr>
        <w:tc>
          <w:tcPr>
            <w:tcW w:w="959" w:type="dxa"/>
            <w:vAlign w:val="center"/>
          </w:tcPr>
          <w:p w:rsidR="009B7192" w:rsidRPr="009A6B48" w:rsidRDefault="009B7192" w:rsidP="003A6EE7">
            <w:pPr>
              <w:ind w:right="-108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9B7192" w:rsidRPr="009A6B48" w:rsidRDefault="009B7192" w:rsidP="003A6EE7">
            <w:pPr>
              <w:ind w:right="-108" w:firstLine="3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B7192" w:rsidRPr="009A6B48" w:rsidTr="0007538C">
        <w:trPr>
          <w:trHeight w:val="433"/>
        </w:trPr>
        <w:tc>
          <w:tcPr>
            <w:tcW w:w="959" w:type="dxa"/>
            <w:vAlign w:val="center"/>
          </w:tcPr>
          <w:p w:rsidR="009B7192" w:rsidRPr="009A6B48" w:rsidRDefault="009B7192" w:rsidP="003A6EE7">
            <w:pPr>
              <w:ind w:right="-108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9B7192" w:rsidRPr="009A6B48" w:rsidRDefault="009B7192" w:rsidP="003A6EE7">
            <w:pPr>
              <w:ind w:right="-108" w:firstLine="3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B7192" w:rsidRPr="009A6B48" w:rsidTr="0007538C">
        <w:trPr>
          <w:trHeight w:val="439"/>
        </w:trPr>
        <w:tc>
          <w:tcPr>
            <w:tcW w:w="959" w:type="dxa"/>
            <w:vAlign w:val="center"/>
          </w:tcPr>
          <w:p w:rsidR="009B7192" w:rsidRPr="009A6B48" w:rsidRDefault="009B7192" w:rsidP="003A6EE7">
            <w:pPr>
              <w:ind w:right="-108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9B7192" w:rsidRPr="009A6B48" w:rsidRDefault="009B7192" w:rsidP="003A6EE7">
            <w:pPr>
              <w:ind w:right="-108" w:firstLine="3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B7192" w:rsidRPr="009A6B48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A6B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7192" w:rsidRPr="00212010" w:rsidTr="0007538C">
        <w:trPr>
          <w:trHeight w:val="439"/>
        </w:trPr>
        <w:tc>
          <w:tcPr>
            <w:tcW w:w="959" w:type="dxa"/>
            <w:vAlign w:val="center"/>
          </w:tcPr>
          <w:p w:rsidR="009B7192" w:rsidRPr="00996641" w:rsidRDefault="009B7192" w:rsidP="003A6EE7">
            <w:pPr>
              <w:ind w:right="-108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  <w:r w:rsidRPr="00212010">
              <w:rPr>
                <w:rFonts w:ascii="Times New Roman" w:eastAsia="Arial Unicode MS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9B7192" w:rsidRPr="00212010" w:rsidRDefault="009B7192" w:rsidP="003A6EE7">
            <w:pPr>
              <w:ind w:right="-108" w:firstLine="3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12010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12010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12010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12010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12010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12010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9B7192" w:rsidRPr="00212010" w:rsidTr="0007538C">
        <w:trPr>
          <w:trHeight w:val="439"/>
        </w:trPr>
        <w:tc>
          <w:tcPr>
            <w:tcW w:w="959" w:type="dxa"/>
            <w:vAlign w:val="center"/>
          </w:tcPr>
          <w:p w:rsidR="009B7192" w:rsidRPr="00212010" w:rsidRDefault="009B7192" w:rsidP="003A6EE7">
            <w:pPr>
              <w:ind w:right="-1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9B7192" w:rsidRPr="00212010" w:rsidRDefault="009B7192" w:rsidP="003A6EE7">
            <w:pPr>
              <w:ind w:right="-108" w:firstLine="3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7192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9B7192" w:rsidRPr="00212010" w:rsidTr="0007538C">
        <w:trPr>
          <w:trHeight w:val="610"/>
        </w:trPr>
        <w:tc>
          <w:tcPr>
            <w:tcW w:w="959" w:type="dxa"/>
            <w:vAlign w:val="center"/>
          </w:tcPr>
          <w:p w:rsidR="009B7192" w:rsidRPr="00996641" w:rsidRDefault="009B7192" w:rsidP="00B96056">
            <w:pPr>
              <w:ind w:right="-108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  <w:r w:rsidRPr="00212010">
              <w:rPr>
                <w:rFonts w:ascii="Times New Roman" w:eastAsia="Arial Unicode MS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5лет</w:t>
            </w:r>
          </w:p>
        </w:tc>
        <w:tc>
          <w:tcPr>
            <w:tcW w:w="709" w:type="dxa"/>
            <w:vAlign w:val="center"/>
          </w:tcPr>
          <w:p w:rsidR="009B7192" w:rsidRPr="00212010" w:rsidRDefault="009B7192" w:rsidP="00212010">
            <w:pPr>
              <w:ind w:right="-108" w:firstLine="3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7192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B7192" w:rsidRPr="00212010" w:rsidRDefault="009B7192" w:rsidP="003A6EE7">
            <w:pPr>
              <w:ind w:right="-108"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:rsidR="004A13E7" w:rsidRDefault="004A13E7" w:rsidP="004A13E7">
      <w:pPr>
        <w:pStyle w:val="01HEADER3"/>
        <w:ind w:left="0" w:firstLine="426"/>
        <w:rPr>
          <w:rFonts w:ascii="Times New Roman" w:hAnsi="Times New Roman" w:cs="Times New Roman"/>
          <w:color w:val="000000" w:themeColor="text1"/>
        </w:rPr>
      </w:pPr>
    </w:p>
    <w:p w:rsidR="004A13E7" w:rsidRPr="006F62F2" w:rsidRDefault="004A13E7" w:rsidP="004A13E7">
      <w:pPr>
        <w:pStyle w:val="01HEADER3"/>
        <w:ind w:left="0" w:firstLine="426"/>
        <w:rPr>
          <w:rFonts w:ascii="Times New Roman" w:hAnsi="Times New Roman" w:cs="Times New Roman"/>
          <w:color w:val="000000" w:themeColor="text1"/>
        </w:rPr>
      </w:pPr>
    </w:p>
    <w:p w:rsidR="004A13E7" w:rsidRPr="00204E02" w:rsidRDefault="004A13E7" w:rsidP="004A13E7">
      <w:pPr>
        <w:pStyle w:val="01HEADER3"/>
        <w:ind w:left="0" w:firstLine="426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Pr="00204E02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. Оценка кадрового обеспечения</w:t>
      </w:r>
    </w:p>
    <w:p w:rsidR="004A13E7" w:rsidRPr="00204E02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 xml:space="preserve">Количество педагогических работников в школе – </w:t>
      </w:r>
      <w:r w:rsidR="00B80FA8">
        <w:rPr>
          <w:rFonts w:ascii="Times New Roman" w:hAnsi="Times New Roman"/>
          <w:sz w:val="24"/>
          <w:szCs w:val="24"/>
          <w:lang w:eastAsia="ru-RU"/>
        </w:rPr>
        <w:t>8</w:t>
      </w:r>
      <w:r w:rsidR="000A3425">
        <w:rPr>
          <w:rFonts w:ascii="Times New Roman" w:hAnsi="Times New Roman"/>
          <w:sz w:val="24"/>
          <w:szCs w:val="24"/>
          <w:lang w:eastAsia="ru-RU"/>
        </w:rPr>
        <w:t>8</w:t>
      </w:r>
      <w:r w:rsidRPr="00204E02">
        <w:rPr>
          <w:rFonts w:ascii="Times New Roman" w:hAnsi="Times New Roman"/>
          <w:sz w:val="24"/>
          <w:szCs w:val="24"/>
          <w:lang w:eastAsia="ru-RU"/>
        </w:rPr>
        <w:t xml:space="preserve"> человек, из них </w:t>
      </w:r>
      <w:r w:rsidR="000A3425">
        <w:rPr>
          <w:rFonts w:ascii="Times New Roman" w:hAnsi="Times New Roman"/>
          <w:sz w:val="24"/>
          <w:szCs w:val="24"/>
          <w:lang w:eastAsia="ru-RU"/>
        </w:rPr>
        <w:t>83</w:t>
      </w:r>
      <w:r w:rsidRPr="00204E02">
        <w:rPr>
          <w:rFonts w:ascii="Times New Roman" w:hAnsi="Times New Roman"/>
          <w:sz w:val="24"/>
          <w:szCs w:val="24"/>
          <w:lang w:eastAsia="ru-RU"/>
        </w:rPr>
        <w:t xml:space="preserve"> человека с высшим образованием, </w:t>
      </w:r>
      <w:r w:rsidR="00B80FA8">
        <w:rPr>
          <w:rFonts w:ascii="Times New Roman" w:hAnsi="Times New Roman"/>
          <w:sz w:val="24"/>
          <w:szCs w:val="24"/>
          <w:lang w:eastAsia="ru-RU"/>
        </w:rPr>
        <w:t>5</w:t>
      </w:r>
      <w:r w:rsidRPr="00204E02">
        <w:rPr>
          <w:rFonts w:ascii="Times New Roman" w:hAnsi="Times New Roman"/>
          <w:sz w:val="24"/>
          <w:szCs w:val="24"/>
          <w:lang w:eastAsia="ru-RU"/>
        </w:rPr>
        <w:t xml:space="preserve"> человек  со средним педагогическим образованием. </w:t>
      </w:r>
      <w:r w:rsidR="000A3425">
        <w:rPr>
          <w:rFonts w:ascii="Times New Roman" w:hAnsi="Times New Roman"/>
          <w:sz w:val="24"/>
          <w:szCs w:val="24"/>
          <w:lang w:eastAsia="ru-RU"/>
        </w:rPr>
        <w:t>82</w:t>
      </w:r>
      <w:r w:rsidRPr="00204E02">
        <w:rPr>
          <w:rFonts w:ascii="Times New Roman" w:hAnsi="Times New Roman"/>
          <w:sz w:val="24"/>
          <w:szCs w:val="24"/>
          <w:lang w:eastAsia="ru-RU"/>
        </w:rPr>
        <w:t xml:space="preserve"> женщины и </w:t>
      </w:r>
      <w:r w:rsidR="00B80FA8">
        <w:rPr>
          <w:rFonts w:ascii="Times New Roman" w:hAnsi="Times New Roman"/>
          <w:sz w:val="24"/>
          <w:szCs w:val="24"/>
          <w:lang w:eastAsia="ru-RU"/>
        </w:rPr>
        <w:t>6</w:t>
      </w:r>
      <w:r w:rsidR="004115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02">
        <w:rPr>
          <w:rFonts w:ascii="Times New Roman" w:hAnsi="Times New Roman"/>
          <w:sz w:val="24"/>
          <w:szCs w:val="24"/>
          <w:lang w:eastAsia="ru-RU"/>
        </w:rPr>
        <w:t>мужчин.</w:t>
      </w:r>
    </w:p>
    <w:p w:rsidR="004A13E7" w:rsidRPr="00204E02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4E02">
        <w:rPr>
          <w:rFonts w:ascii="Times New Roman" w:hAnsi="Times New Roman"/>
          <w:sz w:val="24"/>
          <w:szCs w:val="24"/>
          <w:u w:val="single"/>
          <w:lang w:eastAsia="ru-RU"/>
        </w:rPr>
        <w:t>Имеют стаж педагогической р</w:t>
      </w:r>
      <w:r w:rsidRPr="00A0756C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204E02">
        <w:rPr>
          <w:rFonts w:ascii="Times New Roman" w:hAnsi="Times New Roman"/>
          <w:sz w:val="24"/>
          <w:szCs w:val="24"/>
          <w:u w:val="single"/>
          <w:lang w:eastAsia="ru-RU"/>
        </w:rPr>
        <w:t>боты:</w:t>
      </w:r>
    </w:p>
    <w:p w:rsidR="004A13E7" w:rsidRPr="00204E02" w:rsidRDefault="004A13E7" w:rsidP="004A13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 xml:space="preserve">До 3 лет- </w:t>
      </w:r>
      <w:r w:rsidR="00B80FA8">
        <w:rPr>
          <w:rFonts w:ascii="Times New Roman" w:hAnsi="Times New Roman"/>
          <w:sz w:val="24"/>
          <w:szCs w:val="24"/>
          <w:lang w:eastAsia="ru-RU"/>
        </w:rPr>
        <w:t>1</w:t>
      </w:r>
      <w:r w:rsidRPr="00204E02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4A13E7" w:rsidRPr="00204E02" w:rsidRDefault="004A13E7" w:rsidP="004A13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>до 5 лет – 1</w:t>
      </w:r>
      <w:r w:rsidR="00411559">
        <w:rPr>
          <w:rFonts w:ascii="Times New Roman" w:hAnsi="Times New Roman"/>
          <w:sz w:val="24"/>
          <w:szCs w:val="24"/>
          <w:lang w:eastAsia="ru-RU"/>
        </w:rPr>
        <w:t>3</w:t>
      </w:r>
      <w:r w:rsidRPr="00204E02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4A13E7" w:rsidRPr="00204E02" w:rsidRDefault="004A13E7" w:rsidP="004A13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>от 6 до 10 лет – 1</w:t>
      </w:r>
      <w:r w:rsidR="00411559">
        <w:rPr>
          <w:rFonts w:ascii="Times New Roman" w:hAnsi="Times New Roman"/>
          <w:sz w:val="24"/>
          <w:szCs w:val="24"/>
          <w:lang w:eastAsia="ru-RU"/>
        </w:rPr>
        <w:t>4</w:t>
      </w:r>
      <w:r w:rsidRPr="00204E02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4A13E7" w:rsidRPr="00204E02" w:rsidRDefault="004A13E7" w:rsidP="004A13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>от 10 до 15 лет – 12 чел.</w:t>
      </w:r>
    </w:p>
    <w:p w:rsidR="004A13E7" w:rsidRPr="00204E02" w:rsidRDefault="004A13E7" w:rsidP="004A13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>от 16 до 20 лет – 19 чел.</w:t>
      </w:r>
    </w:p>
    <w:p w:rsidR="004A13E7" w:rsidRPr="00204E02" w:rsidRDefault="004A13E7" w:rsidP="004A13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>свыше 20 лет – 2</w:t>
      </w:r>
      <w:r w:rsidR="00B80FA8">
        <w:rPr>
          <w:rFonts w:ascii="Times New Roman" w:hAnsi="Times New Roman"/>
          <w:sz w:val="24"/>
          <w:szCs w:val="24"/>
          <w:lang w:eastAsia="ru-RU"/>
        </w:rPr>
        <w:t>2</w:t>
      </w:r>
      <w:r w:rsidRPr="00204E02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4A13E7" w:rsidRDefault="004A13E7" w:rsidP="004A13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A13E7" w:rsidRPr="00204E02" w:rsidRDefault="004A13E7" w:rsidP="004A13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4E02">
        <w:rPr>
          <w:rFonts w:ascii="Times New Roman" w:hAnsi="Times New Roman"/>
          <w:sz w:val="24"/>
          <w:szCs w:val="24"/>
          <w:u w:val="single"/>
          <w:lang w:eastAsia="ru-RU"/>
        </w:rPr>
        <w:t>Распределение по возрастам:</w:t>
      </w:r>
    </w:p>
    <w:p w:rsidR="004A13E7" w:rsidRPr="00204E02" w:rsidRDefault="004A13E7" w:rsidP="004A13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 xml:space="preserve">до 30 лет – </w:t>
      </w:r>
      <w:r w:rsidR="00411559"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Pr="00204E02">
        <w:rPr>
          <w:rFonts w:ascii="Times New Roman" w:hAnsi="Times New Roman"/>
          <w:sz w:val="24"/>
          <w:szCs w:val="24"/>
          <w:lang w:eastAsia="ru-RU"/>
        </w:rPr>
        <w:t>чел.</w:t>
      </w:r>
    </w:p>
    <w:p w:rsidR="004A13E7" w:rsidRPr="00204E02" w:rsidRDefault="004A13E7" w:rsidP="004A13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lastRenderedPageBreak/>
        <w:t>от 31 до 39 – 13 чел.</w:t>
      </w:r>
    </w:p>
    <w:p w:rsidR="004A13E7" w:rsidRPr="00204E02" w:rsidRDefault="004A13E7" w:rsidP="004A13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>от 40 до 49 – 22 чел.</w:t>
      </w:r>
    </w:p>
    <w:p w:rsidR="004A13E7" w:rsidRPr="00204E02" w:rsidRDefault="004A13E7" w:rsidP="004A13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>от 50 до 59 – 29 чел.</w:t>
      </w:r>
    </w:p>
    <w:p w:rsidR="004A13E7" w:rsidRPr="00204E02" w:rsidRDefault="004A13E7" w:rsidP="004A13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4E02">
        <w:rPr>
          <w:rFonts w:ascii="Times New Roman" w:hAnsi="Times New Roman"/>
          <w:sz w:val="24"/>
          <w:szCs w:val="24"/>
          <w:lang w:eastAsia="ru-RU"/>
        </w:rPr>
        <w:t>60 лет и старше – 1</w:t>
      </w:r>
      <w:r w:rsidR="00B80FA8">
        <w:rPr>
          <w:rFonts w:ascii="Times New Roman" w:hAnsi="Times New Roman"/>
          <w:sz w:val="24"/>
          <w:szCs w:val="24"/>
          <w:lang w:eastAsia="ru-RU"/>
        </w:rPr>
        <w:t>2</w:t>
      </w:r>
      <w:r w:rsidRPr="00204E02">
        <w:rPr>
          <w:rFonts w:ascii="Times New Roman" w:hAnsi="Times New Roman"/>
          <w:sz w:val="24"/>
          <w:szCs w:val="24"/>
          <w:lang w:eastAsia="ru-RU"/>
        </w:rPr>
        <w:t xml:space="preserve"> чел. </w:t>
      </w:r>
    </w:p>
    <w:p w:rsidR="004A13E7" w:rsidRPr="00204E02" w:rsidRDefault="004A13E7" w:rsidP="00BF17B8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204E02">
        <w:rPr>
          <w:rFonts w:ascii="Times New Roman" w:hAnsi="Times New Roman"/>
          <w:b/>
          <w:sz w:val="24"/>
          <w:szCs w:val="24"/>
        </w:rPr>
        <w:t>Доля педагогических работников, имеющих первую и высшую квалификационные категории, от общего количества педагогических работников школы-интерната</w:t>
      </w:r>
    </w:p>
    <w:tbl>
      <w:tblPr>
        <w:tblpPr w:leftFromText="180" w:rightFromText="180" w:vertAnchor="text" w:horzAnchor="margin" w:tblpX="642" w:tblpY="13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24"/>
        <w:gridCol w:w="2882"/>
        <w:gridCol w:w="2391"/>
      </w:tblGrid>
      <w:tr w:rsidR="004A13E7" w:rsidRPr="00204E02" w:rsidTr="003A6EE7">
        <w:trPr>
          <w:trHeight w:val="1971"/>
        </w:trPr>
        <w:tc>
          <w:tcPr>
            <w:tcW w:w="1242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0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24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02">
              <w:rPr>
                <w:rFonts w:ascii="Times New Roman" w:hAnsi="Times New Roman"/>
                <w:sz w:val="24"/>
                <w:szCs w:val="24"/>
              </w:rPr>
              <w:t>Общее количество педагогических работников</w:t>
            </w:r>
          </w:p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02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имеющих первую и высшую квалификационные категории</w:t>
            </w:r>
          </w:p>
        </w:tc>
        <w:tc>
          <w:tcPr>
            <w:tcW w:w="2391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02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категории, от общего количества педагогических работников</w:t>
            </w:r>
          </w:p>
        </w:tc>
      </w:tr>
      <w:tr w:rsidR="004A13E7" w:rsidRPr="00204E02" w:rsidTr="003A6EE7">
        <w:trPr>
          <w:trHeight w:val="539"/>
        </w:trPr>
        <w:tc>
          <w:tcPr>
            <w:tcW w:w="1242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0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4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0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82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0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91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02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4A13E7" w:rsidRPr="00204E02" w:rsidTr="003A6EE7">
        <w:trPr>
          <w:trHeight w:val="539"/>
        </w:trPr>
        <w:tc>
          <w:tcPr>
            <w:tcW w:w="1242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4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82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91" w:type="dxa"/>
            <w:vAlign w:val="center"/>
          </w:tcPr>
          <w:p w:rsidR="004A13E7" w:rsidRPr="00204E02" w:rsidRDefault="004A13E7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54701E" w:rsidRPr="00204E02" w:rsidTr="003A6EE7">
        <w:trPr>
          <w:trHeight w:val="539"/>
        </w:trPr>
        <w:tc>
          <w:tcPr>
            <w:tcW w:w="1242" w:type="dxa"/>
            <w:vAlign w:val="center"/>
          </w:tcPr>
          <w:p w:rsidR="0054701E" w:rsidRDefault="0054701E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24" w:type="dxa"/>
            <w:vAlign w:val="center"/>
          </w:tcPr>
          <w:p w:rsidR="0054701E" w:rsidRDefault="0054701E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82" w:type="dxa"/>
            <w:vAlign w:val="center"/>
          </w:tcPr>
          <w:p w:rsidR="0054701E" w:rsidRDefault="0054701E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91" w:type="dxa"/>
            <w:vAlign w:val="center"/>
          </w:tcPr>
          <w:p w:rsidR="0054701E" w:rsidRDefault="0054701E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96056" w:rsidRPr="00204E02" w:rsidTr="003A6EE7">
        <w:trPr>
          <w:trHeight w:val="539"/>
        </w:trPr>
        <w:tc>
          <w:tcPr>
            <w:tcW w:w="1242" w:type="dxa"/>
            <w:vAlign w:val="center"/>
          </w:tcPr>
          <w:p w:rsidR="00B96056" w:rsidRDefault="00B96056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24" w:type="dxa"/>
            <w:vAlign w:val="center"/>
          </w:tcPr>
          <w:p w:rsidR="00B96056" w:rsidRDefault="00B96056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82" w:type="dxa"/>
            <w:vAlign w:val="center"/>
          </w:tcPr>
          <w:p w:rsidR="00B96056" w:rsidRDefault="00B96056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91" w:type="dxa"/>
            <w:vAlign w:val="center"/>
          </w:tcPr>
          <w:p w:rsidR="00B96056" w:rsidRDefault="00B96056" w:rsidP="003A6E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</w:tbl>
    <w:p w:rsidR="004A13E7" w:rsidRPr="006F62F2" w:rsidRDefault="004A13E7" w:rsidP="004A13E7">
      <w:pPr>
        <w:pStyle w:val="07BODY-1st"/>
        <w:ind w:left="0" w:firstLine="426"/>
        <w:rPr>
          <w:rFonts w:ascii="Times New Roman" w:hAnsi="Times New Roman" w:cs="Times New Roman"/>
          <w:color w:val="000000" w:themeColor="text1"/>
          <w:spacing w:val="-4"/>
        </w:rPr>
      </w:pPr>
    </w:p>
    <w:p w:rsidR="004A13E7" w:rsidRPr="00996641" w:rsidRDefault="004A13E7" w:rsidP="004A13E7">
      <w:pPr>
        <w:pStyle w:val="07BODY-txt"/>
        <w:ind w:left="0" w:right="-1" w:firstLine="426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Школы-интерната и требованиями действующего законодательства.</w:t>
      </w:r>
    </w:p>
    <w:p w:rsidR="004A13E7" w:rsidRPr="00996641" w:rsidRDefault="004A13E7" w:rsidP="004A13E7">
      <w:pPr>
        <w:pStyle w:val="07BODY-txt"/>
        <w:ind w:left="0" w:right="-1" w:firstLine="426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Основные принципы кадровой политики направлены:</w:t>
      </w:r>
    </w:p>
    <w:p w:rsidR="004A13E7" w:rsidRPr="00996641" w:rsidRDefault="004A13E7" w:rsidP="004A13E7">
      <w:pPr>
        <w:pStyle w:val="07BODY-bull-1"/>
        <w:ind w:left="0" w:right="-1" w:firstLine="426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на сохранение, укрепление и развитие кадрового потенциала;</w:t>
      </w:r>
    </w:p>
    <w:p w:rsidR="004A13E7" w:rsidRPr="00996641" w:rsidRDefault="004A13E7" w:rsidP="004A13E7">
      <w:pPr>
        <w:pStyle w:val="07BODY-bull-1"/>
        <w:ind w:left="0" w:right="-1" w:firstLine="426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4A13E7" w:rsidRPr="00996641" w:rsidRDefault="004A13E7" w:rsidP="004A13E7">
      <w:pPr>
        <w:pStyle w:val="07BODY-bull-1"/>
        <w:ind w:left="0" w:right="-1" w:firstLine="426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повышение уровня квалификации персонала.</w:t>
      </w:r>
    </w:p>
    <w:p w:rsidR="00057B97" w:rsidRDefault="00057B97" w:rsidP="00057B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57B97" w:rsidRPr="00057B97" w:rsidRDefault="00057B97" w:rsidP="00057B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57B97">
        <w:rPr>
          <w:rFonts w:ascii="Times New Roman" w:eastAsiaTheme="minorHAnsi" w:hAnsi="Times New Roman"/>
          <w:b/>
          <w:sz w:val="24"/>
          <w:szCs w:val="24"/>
        </w:rPr>
        <w:t>Наличие призовых мест по результатам участия сотрудников организации во всероссийских, межрегиональных конкурсах профессионального мастерства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tbl>
      <w:tblPr>
        <w:tblStyle w:val="3"/>
        <w:tblpPr w:leftFromText="180" w:rightFromText="180" w:vertAnchor="text" w:horzAnchor="margin" w:tblpXSpec="center" w:tblpY="385"/>
        <w:tblW w:w="8931" w:type="dxa"/>
        <w:tblLook w:val="04A0" w:firstRow="1" w:lastRow="0" w:firstColumn="1" w:lastColumn="0" w:noHBand="0" w:noVBand="1"/>
      </w:tblPr>
      <w:tblGrid>
        <w:gridCol w:w="6892"/>
        <w:gridCol w:w="2039"/>
      </w:tblGrid>
      <w:tr w:rsidR="00057B97" w:rsidRPr="00057B97" w:rsidTr="00057B97">
        <w:trPr>
          <w:trHeight w:val="321"/>
        </w:trPr>
        <w:tc>
          <w:tcPr>
            <w:tcW w:w="6892" w:type="dxa"/>
          </w:tcPr>
          <w:p w:rsidR="00057B97" w:rsidRPr="00057B97" w:rsidRDefault="00057B97" w:rsidP="00057B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B97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39" w:type="dxa"/>
            <w:vAlign w:val="center"/>
          </w:tcPr>
          <w:p w:rsidR="00057B97" w:rsidRPr="00057B97" w:rsidRDefault="00057B97" w:rsidP="00057B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B97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</w:p>
        </w:tc>
      </w:tr>
      <w:tr w:rsidR="00057B97" w:rsidRPr="00057B97" w:rsidTr="00057B97">
        <w:trPr>
          <w:trHeight w:val="321"/>
        </w:trPr>
        <w:tc>
          <w:tcPr>
            <w:tcW w:w="6892" w:type="dxa"/>
            <w:vAlign w:val="center"/>
          </w:tcPr>
          <w:p w:rsidR="00057B97" w:rsidRPr="00057B97" w:rsidRDefault="00057B97" w:rsidP="00057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B97"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Региональный этап </w:t>
            </w:r>
            <w:r w:rsidRPr="00057B9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 w:rsidRPr="00057B97">
              <w:rPr>
                <w:rFonts w:ascii="Times New Roman" w:eastAsiaTheme="minorHAnsi" w:hAnsi="Times New Roman"/>
                <w:sz w:val="24"/>
                <w:szCs w:val="24"/>
              </w:rPr>
              <w:t xml:space="preserve"> Всероссийского конкурса профессионального мастерства «Учитель-дефектолог России – 2022»</w:t>
            </w:r>
          </w:p>
        </w:tc>
        <w:tc>
          <w:tcPr>
            <w:tcW w:w="2039" w:type="dxa"/>
            <w:vAlign w:val="center"/>
          </w:tcPr>
          <w:p w:rsidR="00057B97" w:rsidRPr="00057B97" w:rsidRDefault="00057B97" w:rsidP="00057B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B9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057B97" w:rsidRPr="00057B97" w:rsidTr="00057B97">
        <w:trPr>
          <w:trHeight w:val="321"/>
        </w:trPr>
        <w:tc>
          <w:tcPr>
            <w:tcW w:w="6892" w:type="dxa"/>
            <w:vAlign w:val="center"/>
          </w:tcPr>
          <w:p w:rsidR="00057B97" w:rsidRPr="00057B97" w:rsidRDefault="00057B97" w:rsidP="00057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B97">
              <w:rPr>
                <w:rFonts w:ascii="Times New Roman" w:eastAsiaTheme="minorHAnsi" w:hAnsi="Times New Roman"/>
                <w:sz w:val="24"/>
                <w:szCs w:val="24"/>
              </w:rPr>
              <w:t>Международный конкурс хореографического искусства</w:t>
            </w:r>
          </w:p>
        </w:tc>
        <w:tc>
          <w:tcPr>
            <w:tcW w:w="2039" w:type="dxa"/>
            <w:vAlign w:val="center"/>
          </w:tcPr>
          <w:p w:rsidR="00057B97" w:rsidRPr="00057B97" w:rsidRDefault="00057B97" w:rsidP="00057B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B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</w:tbl>
    <w:p w:rsidR="00BF17B8" w:rsidRDefault="00BF17B8" w:rsidP="004A13E7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</w:pPr>
    </w:p>
    <w:p w:rsidR="004A13E7" w:rsidRPr="00996641" w:rsidRDefault="004A13E7" w:rsidP="004A13E7">
      <w:pPr>
        <w:pStyle w:val="07BODY-txt"/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</w:pP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4A13E7" w:rsidRPr="00996641" w:rsidRDefault="004A13E7" w:rsidP="004A13E7">
      <w:pPr>
        <w:pStyle w:val="07BODY-bull-1"/>
        <w:numPr>
          <w:ilvl w:val="0"/>
          <w:numId w:val="4"/>
        </w:numPr>
        <w:ind w:left="0" w:right="-1" w:firstLine="426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lastRenderedPageBreak/>
        <w:t>образовательная деятельность в Школе-интернате обеспечена квалифицированным профессиональным педагогическим составом;</w:t>
      </w:r>
    </w:p>
    <w:p w:rsidR="004A13E7" w:rsidRPr="00996641" w:rsidRDefault="004A13E7" w:rsidP="004A13E7">
      <w:pPr>
        <w:pStyle w:val="07BODY-bull-1"/>
        <w:numPr>
          <w:ilvl w:val="0"/>
          <w:numId w:val="4"/>
        </w:numPr>
        <w:ind w:left="0" w:right="-1" w:firstLine="426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в Школе-интернате создана устойчивая целевая кадровая система, в которой осуществляется подготовка новых кадров из числа собственных</w:t>
      </w:r>
      <w:r w:rsidRPr="0099664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выпускников;</w:t>
      </w:r>
    </w:p>
    <w:p w:rsidR="004A13E7" w:rsidRPr="00996641" w:rsidRDefault="004A13E7" w:rsidP="004A13E7">
      <w:pPr>
        <w:pStyle w:val="07BODY-bull-1"/>
        <w:numPr>
          <w:ilvl w:val="0"/>
          <w:numId w:val="4"/>
        </w:numPr>
        <w:ind w:left="0" w:right="-1" w:firstLine="426"/>
        <w:rPr>
          <w:rFonts w:ascii="Times New Roman" w:hAnsi="Times New Roman" w:cs="Times New Roman"/>
          <w:color w:val="000000" w:themeColor="text1"/>
          <w:spacing w:val="-4"/>
        </w:rPr>
      </w:pP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</w:t>
      </w:r>
      <w:r w:rsidRPr="0099664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</w:rPr>
        <w:t xml:space="preserve"> педагогов.</w:t>
      </w:r>
    </w:p>
    <w:p w:rsidR="004A13E7" w:rsidRPr="006F62F2" w:rsidRDefault="004A13E7" w:rsidP="004A13E7">
      <w:pPr>
        <w:pStyle w:val="07BODY-txt"/>
        <w:ind w:left="0" w:firstLine="426"/>
        <w:rPr>
          <w:rStyle w:val="propis"/>
          <w:rFonts w:ascii="Times New Roman" w:hAnsi="Times New Roman" w:cs="Times New Roman"/>
          <w:iCs/>
          <w:color w:val="000000" w:themeColor="text1"/>
          <w:spacing w:val="-4"/>
        </w:rPr>
      </w:pPr>
    </w:p>
    <w:p w:rsidR="004A13E7" w:rsidRPr="006F62F2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000000" w:themeColor="text1"/>
          <w:spacing w:val="-2"/>
        </w:rPr>
      </w:pPr>
    </w:p>
    <w:p w:rsidR="004A13E7" w:rsidRPr="00E5149D" w:rsidRDefault="004A13E7" w:rsidP="004A13E7">
      <w:pPr>
        <w:pStyle w:val="01HEADER3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49D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VII. Оценка учебно-методического и библиотечно-информационного обеспечения</w:t>
      </w:r>
    </w:p>
    <w:p w:rsidR="004A13E7" w:rsidRPr="006F62F2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000000" w:themeColor="text1"/>
        </w:rPr>
      </w:pPr>
    </w:p>
    <w:p w:rsidR="004A13E7" w:rsidRPr="00E5149D" w:rsidRDefault="004A13E7" w:rsidP="004A13E7">
      <w:pPr>
        <w:pStyle w:val="07BODY-tx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49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E5149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Минпросвещения</w:t>
      </w:r>
      <w:proofErr w:type="spellEnd"/>
      <w:r w:rsidRPr="00E5149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России от 28.12.2018 № 345.</w:t>
      </w: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ropis"/>
          <w:rFonts w:ascii="Times New Roman" w:hAnsi="Times New Roman"/>
          <w:i w:val="0"/>
          <w:iCs/>
          <w:color w:val="000000" w:themeColor="text1"/>
          <w:sz w:val="24"/>
          <w:szCs w:val="24"/>
        </w:rPr>
      </w:pPr>
      <w:r w:rsidRPr="00E5149D">
        <w:rPr>
          <w:rFonts w:ascii="Times New Roman" w:hAnsi="Times New Roman"/>
          <w:sz w:val="24"/>
          <w:szCs w:val="24"/>
          <w:u w:val="single"/>
          <w:lang w:eastAsia="ru-RU"/>
        </w:rPr>
        <w:t>Фонд библиотеки</w:t>
      </w:r>
      <w:r w:rsidRPr="00E5149D">
        <w:rPr>
          <w:rFonts w:ascii="Times New Roman" w:hAnsi="Times New Roman"/>
          <w:sz w:val="24"/>
          <w:szCs w:val="24"/>
          <w:lang w:eastAsia="ru-RU"/>
        </w:rPr>
        <w:t xml:space="preserve"> составляет 20621 экз. Из них: учебники – 7064 экз., худ</w:t>
      </w:r>
      <w:proofErr w:type="gramStart"/>
      <w:r w:rsidRPr="00E5149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5149D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итература – 11650 экз., метод. литература – 1067 экз. </w:t>
      </w:r>
      <w:r w:rsidRPr="00E5149D">
        <w:rPr>
          <w:rStyle w:val="propis"/>
          <w:rFonts w:ascii="Times New Roman" w:hAnsi="Times New Roman"/>
          <w:i w:val="0"/>
          <w:iCs/>
          <w:color w:val="000000" w:themeColor="text1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A13E7" w:rsidRPr="00E5149D" w:rsidRDefault="004A13E7" w:rsidP="004A13E7">
      <w:pPr>
        <w:pStyle w:val="01HEADER3"/>
        <w:ind w:left="0" w:firstLine="426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49D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Pr="00E5149D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5149D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. Оценка материально-технической базы</w:t>
      </w: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49D">
        <w:rPr>
          <w:rFonts w:ascii="Times New Roman" w:hAnsi="Times New Roman"/>
          <w:sz w:val="24"/>
          <w:szCs w:val="24"/>
          <w:lang w:eastAsia="ru-RU"/>
        </w:rPr>
        <w:t>Школа-интернат функционирует в 4 зданиях постройки 1964 года (два спальных корпуса – 3х-этажные  кирпичные, один учебный корпус- 3х этажный кирпичный, одно здание столовой – 1-этажное  кирпичное), соединенных капитальными переходами. В подвалах спальных корпусов расположены складские помещения.</w:t>
      </w: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49D">
        <w:rPr>
          <w:rFonts w:ascii="Times New Roman" w:hAnsi="Times New Roman"/>
          <w:sz w:val="24"/>
          <w:szCs w:val="24"/>
          <w:lang w:eastAsia="ru-RU"/>
        </w:rPr>
        <w:t>В одном здании спального корпуса проведен капитальный ремонт.</w:t>
      </w: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49D">
        <w:rPr>
          <w:rFonts w:ascii="Times New Roman" w:hAnsi="Times New Roman"/>
          <w:sz w:val="24"/>
          <w:szCs w:val="24"/>
          <w:lang w:eastAsia="ru-RU"/>
        </w:rPr>
        <w:t xml:space="preserve">Имеется хозяйственный блок, включающий гараж, прачечную и теплый склад. Имеющийся гараж обеспечивает нужды школы. В школе-интернате есть грузовая машина ГАЗ-52, 1981 г. выпуска,  пассажирская «Газель». </w:t>
      </w: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49D">
        <w:rPr>
          <w:rFonts w:ascii="Times New Roman" w:hAnsi="Times New Roman"/>
          <w:sz w:val="24"/>
          <w:szCs w:val="24"/>
          <w:lang w:eastAsia="ru-RU"/>
        </w:rPr>
        <w:t xml:space="preserve">В школе-интернате всегда большое внимание уделялось развитию материальной базы для занятий физкультурой и спортом. </w:t>
      </w:r>
      <w:proofErr w:type="gramStart"/>
      <w:r w:rsidRPr="00E5149D">
        <w:rPr>
          <w:rFonts w:ascii="Times New Roman" w:hAnsi="Times New Roman"/>
          <w:sz w:val="24"/>
          <w:szCs w:val="24"/>
          <w:lang w:eastAsia="ru-RU"/>
        </w:rPr>
        <w:t>На территории школы-интерната имеется спортивный комплекс: баскетбольная  и волейбольная площадки, футбольное поле, легкоатлетическая дорожка (круговая), гимнастические снаряды, полоса препятствий, корт хоккейный, площадка для настольного тенниса, для пионербола,  мини-баскетбола, тренажер «ступеньки».</w:t>
      </w:r>
      <w:proofErr w:type="gram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 В лесопарке, находящемся в 50 м. от школы (через дорогу) сооружена «Тропа здоровья» – круг 500 м. по периметру с 7-ю снарядами, две кроссовые маркированные трассы – круги длиной 3 км, 5 км. Зимой прокладка лыжни производится снегоходом «Буран».</w:t>
      </w: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149D">
        <w:rPr>
          <w:rFonts w:ascii="Times New Roman" w:hAnsi="Times New Roman"/>
          <w:sz w:val="24"/>
          <w:szCs w:val="24"/>
          <w:u w:val="single"/>
          <w:lang w:eastAsia="ru-RU"/>
        </w:rPr>
        <w:t>Медицинских блок</w:t>
      </w:r>
      <w:r w:rsidRPr="00E5149D">
        <w:rPr>
          <w:rFonts w:ascii="Times New Roman" w:hAnsi="Times New Roman"/>
          <w:sz w:val="24"/>
          <w:szCs w:val="24"/>
          <w:lang w:eastAsia="ru-RU"/>
        </w:rPr>
        <w:t xml:space="preserve">: кабинет врача, кабинет психоневролога, аудиометрическая, доврачебного приема, </w:t>
      </w:r>
      <w:proofErr w:type="spellStart"/>
      <w:r w:rsidRPr="00E5149D">
        <w:rPr>
          <w:rFonts w:ascii="Times New Roman" w:hAnsi="Times New Roman"/>
          <w:sz w:val="24"/>
          <w:szCs w:val="24"/>
          <w:lang w:eastAsia="ru-RU"/>
        </w:rPr>
        <w:t>физкабинет</w:t>
      </w:r>
      <w:proofErr w:type="spellEnd"/>
      <w:r w:rsidRPr="00E5149D">
        <w:rPr>
          <w:rFonts w:ascii="Times New Roman" w:hAnsi="Times New Roman"/>
          <w:sz w:val="24"/>
          <w:szCs w:val="24"/>
          <w:lang w:eastAsia="ru-RU"/>
        </w:rPr>
        <w:t>, ингаляторий, процедурный, два изолятора на 4 койко-места каждый, бокс на 2 места, буфетная, моечная, санузлы.</w:t>
      </w:r>
      <w:proofErr w:type="gram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 Введены и заполнены ставки </w:t>
      </w:r>
      <w:proofErr w:type="spellStart"/>
      <w:r w:rsidRPr="00E5149D">
        <w:rPr>
          <w:rFonts w:ascii="Times New Roman" w:hAnsi="Times New Roman"/>
          <w:sz w:val="24"/>
          <w:szCs w:val="24"/>
          <w:lang w:eastAsia="ru-RU"/>
        </w:rPr>
        <w:t>сурдолога</w:t>
      </w:r>
      <w:proofErr w:type="spell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 и психоневролога, педиатра. </w:t>
      </w: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149D">
        <w:rPr>
          <w:rFonts w:ascii="Times New Roman" w:hAnsi="Times New Roman"/>
          <w:sz w:val="24"/>
          <w:szCs w:val="24"/>
          <w:u w:val="single"/>
          <w:lang w:eastAsia="ru-RU"/>
        </w:rPr>
        <w:t>В учебном корпусе</w:t>
      </w:r>
      <w:r w:rsidRPr="00E5149D">
        <w:rPr>
          <w:rFonts w:ascii="Times New Roman" w:hAnsi="Times New Roman"/>
          <w:sz w:val="24"/>
          <w:szCs w:val="24"/>
          <w:lang w:eastAsia="ru-RU"/>
        </w:rPr>
        <w:t xml:space="preserve"> школы-интерната есть кабинеты: информатики, физики, химии, биологии, географии, математики, истории, музыкально-ритмических занятий, ИЗО и черчения, русского языка, кабинеты для инд. работы по формированию произношения и развитию слухового восприятия, учебные комнаты, кабинет педагог-психолога и социального педагога, сенсорная комната.</w:t>
      </w:r>
      <w:proofErr w:type="gram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 Общее количество кабинетов – 47.</w:t>
      </w: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5149D">
        <w:rPr>
          <w:rFonts w:ascii="Times New Roman" w:hAnsi="Times New Roman"/>
          <w:sz w:val="24"/>
          <w:szCs w:val="24"/>
          <w:lang w:eastAsia="ru-RU"/>
        </w:rPr>
        <w:t xml:space="preserve"> Планировка интерната обеспечивает условия, приближенные к домашним, произведена реконструкция и оборудование спален, игровых, санитарно-гигиенических комнат,  кабинетов для  занятий различными видами деятельности.</w:t>
      </w: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49D">
        <w:rPr>
          <w:rFonts w:ascii="Times New Roman" w:hAnsi="Times New Roman"/>
          <w:sz w:val="24"/>
          <w:szCs w:val="24"/>
          <w:lang w:eastAsia="ru-RU"/>
        </w:rPr>
        <w:t xml:space="preserve">В интернате 40 спален (на 2-4 места каждая) и 14  игровых, 1 музыкальная гостиная, 3 кабинета для кружковой работы, видеозал. В спальном корпусе  </w:t>
      </w:r>
      <w:proofErr w:type="gramStart"/>
      <w:r w:rsidRPr="00E5149D">
        <w:rPr>
          <w:rFonts w:ascii="Times New Roman" w:hAnsi="Times New Roman"/>
          <w:sz w:val="24"/>
          <w:szCs w:val="24"/>
          <w:lang w:eastAsia="ru-RU"/>
        </w:rPr>
        <w:t>оборудованы</w:t>
      </w:r>
      <w:proofErr w:type="gram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 8 душевых </w:t>
      </w:r>
      <w:r w:rsidRPr="00E5149D">
        <w:rPr>
          <w:rFonts w:ascii="Times New Roman" w:hAnsi="Times New Roman"/>
          <w:sz w:val="24"/>
          <w:szCs w:val="24"/>
          <w:lang w:eastAsia="ru-RU"/>
        </w:rPr>
        <w:lastRenderedPageBreak/>
        <w:t>комнат, 8 ванных комнат, 8 санитарно-гигиенических комнат, 8 туалетных комнат. Спальные комнаты оборудованы кроватями с ортопедическими матрацами и корпусной мебелью.</w:t>
      </w:r>
    </w:p>
    <w:p w:rsidR="004A13E7" w:rsidRPr="00E5149D" w:rsidRDefault="004A13E7" w:rsidP="004A1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49D">
        <w:rPr>
          <w:rFonts w:ascii="Times New Roman" w:hAnsi="Times New Roman"/>
          <w:sz w:val="24"/>
          <w:szCs w:val="24"/>
          <w:lang w:eastAsia="ru-RU"/>
        </w:rPr>
        <w:t xml:space="preserve">Ежегодно проводится косметический ремонт ограниченного количества классов. </w:t>
      </w:r>
    </w:p>
    <w:p w:rsidR="004A13E7" w:rsidRPr="00676563" w:rsidRDefault="004A13E7" w:rsidP="004A13E7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7656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Совершенствование педагогических и управленческих процессов на основе НСОК. </w:t>
      </w:r>
      <w:r w:rsidRPr="0067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</w:t>
      </w:r>
      <w:r w:rsidR="0054701E" w:rsidRPr="0067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21</w:t>
      </w:r>
      <w:r w:rsidRPr="0067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школой-интернатом был проведен са</w:t>
      </w:r>
      <w:r w:rsidRPr="0067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 xml:space="preserve">моанализ педагогических и управленческих процессов, а также обновлено содержание сайта школы в соответствии с требованиями </w:t>
      </w:r>
      <w:proofErr w:type="gramStart"/>
      <w:r w:rsidRPr="0067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Рейтинга ин</w:t>
      </w:r>
      <w:r w:rsidRPr="0067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формационной открытости сайтов школ Российской Федерации</w:t>
      </w:r>
      <w:proofErr w:type="gramEnd"/>
      <w:r w:rsidRPr="0067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A13E7" w:rsidRPr="00E5149D" w:rsidRDefault="004A13E7" w:rsidP="004A13E7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656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Обеспечение доступности качественного образования. </w:t>
      </w:r>
      <w:r w:rsidRPr="0067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Социально</w:t>
      </w:r>
      <w:r w:rsidRPr="00E5149D">
        <w:rPr>
          <w:rFonts w:ascii="Times New Roman" w:hAnsi="Times New Roman"/>
          <w:sz w:val="24"/>
          <w:szCs w:val="24"/>
          <w:lang w:eastAsia="ru-RU"/>
        </w:rPr>
        <w:t>-психологическая адаптация людей с нарушениями слуха в настоя</w:t>
      </w:r>
      <w:r w:rsidRPr="00E5149D">
        <w:rPr>
          <w:rFonts w:ascii="Times New Roman" w:hAnsi="Times New Roman"/>
          <w:sz w:val="24"/>
          <w:szCs w:val="24"/>
          <w:lang w:eastAsia="ru-RU"/>
        </w:rPr>
        <w:softHyphen/>
        <w:t>щее время является одной из важнейших проблем современного образования. Проживая длительное время в условиях</w:t>
      </w:r>
      <w:r w:rsidRPr="00C76F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5149D">
        <w:rPr>
          <w:rFonts w:ascii="Times New Roman" w:hAnsi="Times New Roman"/>
          <w:sz w:val="24"/>
          <w:szCs w:val="24"/>
          <w:lang w:eastAsia="ru-RU"/>
        </w:rPr>
        <w:t>замкнутого пространства, (чаще всего таковым является специальная школа или интернат), незрячие и слабовидящие дети лишены возможности самостоятельно и полно</w:t>
      </w:r>
      <w:r w:rsidRPr="00E5149D">
        <w:rPr>
          <w:rFonts w:ascii="Times New Roman" w:hAnsi="Times New Roman"/>
          <w:sz w:val="24"/>
          <w:szCs w:val="24"/>
          <w:lang w:eastAsia="ru-RU"/>
        </w:rPr>
        <w:softHyphen/>
        <w:t>ценно включаться в социальную жизнь.</w:t>
      </w:r>
    </w:p>
    <w:p w:rsidR="004A13E7" w:rsidRPr="00E5149D" w:rsidRDefault="004A13E7" w:rsidP="004A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49D">
        <w:rPr>
          <w:rFonts w:ascii="Times New Roman" w:hAnsi="Times New Roman"/>
          <w:sz w:val="24"/>
          <w:szCs w:val="24"/>
          <w:lang w:eastAsia="ru-RU"/>
        </w:rPr>
        <w:t>Цели и задачи специальных школ зачастую сужаются до интенсификации интеллектуального развития и формирования тех знаний и пред</w:t>
      </w:r>
      <w:r w:rsidRPr="00E5149D">
        <w:rPr>
          <w:rFonts w:ascii="Times New Roman" w:hAnsi="Times New Roman"/>
          <w:sz w:val="24"/>
          <w:szCs w:val="24"/>
          <w:lang w:eastAsia="ru-RU"/>
        </w:rPr>
        <w:softHyphen/>
        <w:t>ставлений, которые позволяют успешно сдать экзамены и поступить в другие учебные заведения, а понятие интеграции предполагает процесс вхождения человека с нарушениями слуха в общество на равных правах со здоровыми людьми. Для решения этой задачи в школе раз</w:t>
      </w:r>
      <w:r w:rsidRPr="00E5149D">
        <w:rPr>
          <w:rFonts w:ascii="Times New Roman" w:hAnsi="Times New Roman"/>
          <w:sz w:val="24"/>
          <w:szCs w:val="24"/>
          <w:lang w:eastAsia="ru-RU"/>
        </w:rPr>
        <w:softHyphen/>
        <w:t>вивается образовательная среда с элементами инклюзивного образования. Для обучающихся, испытывающих индивидуальные образовательные по</w:t>
      </w:r>
      <w:r w:rsidRPr="00E5149D">
        <w:rPr>
          <w:rFonts w:ascii="Times New Roman" w:hAnsi="Times New Roman"/>
          <w:sz w:val="24"/>
          <w:szCs w:val="24"/>
          <w:lang w:eastAsia="ru-RU"/>
        </w:rPr>
        <w:softHyphen/>
        <w:t xml:space="preserve">требности, в школе-интернате созданы возможности для </w:t>
      </w:r>
      <w:proofErr w:type="gramStart"/>
      <w:r w:rsidRPr="00E5149D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 по индивидуальному учебному плану, в форме обу</w:t>
      </w:r>
      <w:r w:rsidRPr="00E5149D">
        <w:rPr>
          <w:rFonts w:ascii="Times New Roman" w:hAnsi="Times New Roman"/>
          <w:sz w:val="24"/>
          <w:szCs w:val="24"/>
          <w:lang w:eastAsia="ru-RU"/>
        </w:rPr>
        <w:softHyphen/>
        <w:t>чения с использованием дистанционных методик. В школе-интернате создана система психолого-педагогического сопровождения.</w:t>
      </w:r>
    </w:p>
    <w:p w:rsidR="004A13E7" w:rsidRPr="00E5149D" w:rsidRDefault="004A13E7" w:rsidP="004A13E7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149D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Организация эффективной физкультурно-оздоровительной и спортивной работы. </w:t>
      </w:r>
      <w:r w:rsidRPr="00E5149D">
        <w:rPr>
          <w:rFonts w:ascii="Times New Roman" w:hAnsi="Times New Roman"/>
          <w:spacing w:val="-1"/>
          <w:sz w:val="24"/>
          <w:szCs w:val="24"/>
          <w:lang w:eastAsia="ru-RU"/>
        </w:rPr>
        <w:t xml:space="preserve">Школа-интернат является учреждением, в котором </w:t>
      </w:r>
      <w:r w:rsidRPr="00E5149D">
        <w:rPr>
          <w:rFonts w:ascii="Times New Roman" w:hAnsi="Times New Roman"/>
          <w:sz w:val="24"/>
          <w:szCs w:val="24"/>
          <w:lang w:eastAsia="ru-RU"/>
        </w:rPr>
        <w:t>ребенок живет и учится в комфортном режиме, гармонично чередуя урочную и внеурочную деятельности, экскурсии и подготовку домашних за</w:t>
      </w:r>
      <w:r w:rsidRPr="00E5149D">
        <w:rPr>
          <w:rFonts w:ascii="Times New Roman" w:hAnsi="Times New Roman"/>
          <w:sz w:val="24"/>
          <w:szCs w:val="24"/>
          <w:lang w:eastAsia="ru-RU"/>
        </w:rPr>
        <w:softHyphen/>
        <w:t xml:space="preserve">даний, спортивные игры на свежем воздухе и работу на компьютере. </w:t>
      </w:r>
      <w:proofErr w:type="gramStart"/>
      <w:r w:rsidRPr="00E5149D">
        <w:rPr>
          <w:rFonts w:ascii="Times New Roman" w:hAnsi="Times New Roman"/>
          <w:sz w:val="24"/>
          <w:szCs w:val="24"/>
          <w:lang w:eastAsia="ru-RU"/>
        </w:rPr>
        <w:t>Учебная нагрузка обучающихся равномерно распределена в течение всего дня, разнообразные виды деятельности сменяют друг друга, что позволяет избежать перегрузки детей.</w:t>
      </w:r>
      <w:proofErr w:type="gram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 Это чередование уроков с динамическими паузами, занятия в кружках, клубах и спортивных секциях, спортивно-оздоровительные и культурно-оздоровительные мероприятия, развиваю</w:t>
      </w:r>
      <w:r w:rsidRPr="00E5149D">
        <w:rPr>
          <w:rFonts w:ascii="Times New Roman" w:hAnsi="Times New Roman"/>
          <w:sz w:val="24"/>
          <w:szCs w:val="24"/>
          <w:lang w:eastAsia="ru-RU"/>
        </w:rPr>
        <w:softHyphen/>
        <w:t>щая, игровая, досуговая деятельности.</w:t>
      </w:r>
    </w:p>
    <w:p w:rsidR="004A13E7" w:rsidRPr="00E5149D" w:rsidRDefault="004A13E7" w:rsidP="004A13E7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14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Создание условий для сохранения здоровья детей. </w:t>
      </w:r>
      <w:r w:rsidRPr="00E5149D">
        <w:rPr>
          <w:rFonts w:ascii="Times New Roman" w:hAnsi="Times New Roman"/>
          <w:sz w:val="24"/>
          <w:szCs w:val="24"/>
          <w:lang w:eastAsia="ru-RU"/>
        </w:rPr>
        <w:t>Школа-интернат имеет пять зданий, единую большую благоустроенную территорию. К учебным помещениям предъявляются строгие гигиенические и эстетические требования: чистота, порядок, свежий воздух, достаточное осве</w:t>
      </w:r>
      <w:r w:rsidRPr="00E5149D">
        <w:rPr>
          <w:rFonts w:ascii="Times New Roman" w:hAnsi="Times New Roman"/>
          <w:sz w:val="24"/>
          <w:szCs w:val="24"/>
          <w:lang w:eastAsia="ru-RU"/>
        </w:rPr>
        <w:softHyphen/>
        <w:t>щение, подбор рабочего места для ребенка, с учетом его индивидуальных особенностей (роста, зрения, слуха).</w:t>
      </w:r>
    </w:p>
    <w:p w:rsidR="004A13E7" w:rsidRPr="00E5149D" w:rsidRDefault="004A13E7" w:rsidP="004A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49D">
        <w:rPr>
          <w:rFonts w:ascii="Times New Roman" w:hAnsi="Times New Roman"/>
          <w:sz w:val="24"/>
          <w:szCs w:val="24"/>
          <w:lang w:eastAsia="ru-RU"/>
        </w:rPr>
        <w:t xml:space="preserve">Режим работы школы-интерната построен с учетом современных требований: сбалансированное питание, режим  приема пищи, термометрия утром и в течение дня, </w:t>
      </w:r>
      <w:proofErr w:type="spellStart"/>
      <w:r w:rsidRPr="00E5149D">
        <w:rPr>
          <w:rFonts w:ascii="Times New Roman" w:hAnsi="Times New Roman"/>
          <w:sz w:val="24"/>
          <w:szCs w:val="24"/>
          <w:lang w:eastAsia="ru-RU"/>
        </w:rPr>
        <w:t>санитайзеры</w:t>
      </w:r>
      <w:proofErr w:type="spell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 для рук, лампы для </w:t>
      </w:r>
      <w:proofErr w:type="spellStart"/>
      <w:r w:rsidRPr="00E5149D">
        <w:rPr>
          <w:rFonts w:ascii="Times New Roman" w:hAnsi="Times New Roman"/>
          <w:sz w:val="24"/>
          <w:szCs w:val="24"/>
          <w:lang w:eastAsia="ru-RU"/>
        </w:rPr>
        <w:t>кварцевания</w:t>
      </w:r>
      <w:proofErr w:type="spellEnd"/>
      <w:r w:rsidRPr="00E5149D">
        <w:rPr>
          <w:rFonts w:ascii="Times New Roman" w:hAnsi="Times New Roman"/>
          <w:sz w:val="24"/>
          <w:szCs w:val="24"/>
          <w:lang w:eastAsia="ru-RU"/>
        </w:rPr>
        <w:t xml:space="preserve"> открытого и закрытого типа, масочный режим для сотрудников, закрепление за каждым классом кабинета. </w:t>
      </w:r>
    </w:p>
    <w:p w:rsidR="004A13E7" w:rsidRPr="00E5149D" w:rsidRDefault="004A13E7" w:rsidP="004A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49D">
        <w:rPr>
          <w:rFonts w:ascii="Times New Roman" w:hAnsi="Times New Roman"/>
          <w:sz w:val="24"/>
          <w:szCs w:val="24"/>
          <w:lang w:eastAsia="ru-RU"/>
        </w:rPr>
        <w:t xml:space="preserve"> Учебный год организован по триместровой системе обучения(5 учебных недель+1 неделя отдыха).</w:t>
      </w:r>
    </w:p>
    <w:p w:rsidR="004A13E7" w:rsidRPr="00E5149D" w:rsidRDefault="004A13E7" w:rsidP="004A13E7">
      <w:pPr>
        <w:pStyle w:val="01HEADER3"/>
        <w:ind w:left="0" w:firstLine="426"/>
        <w:rPr>
          <w:rStyle w:val="Bold"/>
          <w:rFonts w:ascii="Times New Roman" w:hAnsi="Times New Roman" w:cs="Times New Roman"/>
          <w:b/>
          <w:color w:val="000000" w:themeColor="text1"/>
        </w:rPr>
      </w:pPr>
    </w:p>
    <w:p w:rsidR="004A13E7" w:rsidRPr="000F6995" w:rsidRDefault="004A13E7" w:rsidP="004A13E7">
      <w:pPr>
        <w:pStyle w:val="07BODY-txt"/>
        <w:ind w:left="0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</w:rPr>
      </w:pPr>
    </w:p>
    <w:p w:rsidR="004A13E7" w:rsidRPr="000F6995" w:rsidRDefault="004A13E7" w:rsidP="004A13E7">
      <w:pPr>
        <w:pStyle w:val="07BODY-txt"/>
        <w:tabs>
          <w:tab w:val="left" w:pos="9497"/>
        </w:tabs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0F6995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Анализ показателей указывает на то, что Школа-интернат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4A13E7" w:rsidRPr="000F6995" w:rsidRDefault="004A13E7" w:rsidP="004A13E7">
      <w:pPr>
        <w:pStyle w:val="07BODY-txt"/>
        <w:tabs>
          <w:tab w:val="left" w:pos="9497"/>
        </w:tabs>
        <w:ind w:left="0" w:right="-1" w:firstLine="42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0F6995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4A13E7" w:rsidRPr="006F62F2" w:rsidRDefault="004A13E7" w:rsidP="004A13E7">
      <w:pPr>
        <w:ind w:firstLine="426"/>
        <w:rPr>
          <w:rFonts w:ascii="Times New Roman" w:hAnsi="Times New Roman"/>
          <w:color w:val="000000" w:themeColor="text1"/>
        </w:rPr>
      </w:pPr>
    </w:p>
    <w:p w:rsidR="009C190A" w:rsidRDefault="009C190A"/>
    <w:sectPr w:rsidR="009C190A" w:rsidSect="003A6EE7">
      <w:footerReference w:type="default" r:id="rId11"/>
      <w:pgSz w:w="11906" w:h="16838"/>
      <w:pgMar w:top="720" w:right="1133" w:bottom="72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E6" w:rsidRDefault="00951CE6">
      <w:pPr>
        <w:spacing w:after="0" w:line="240" w:lineRule="auto"/>
      </w:pPr>
      <w:r>
        <w:separator/>
      </w:r>
    </w:p>
  </w:endnote>
  <w:endnote w:type="continuationSeparator" w:id="0">
    <w:p w:rsidR="00951CE6" w:rsidRDefault="0095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AC" w:rsidRDefault="00247CA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76A">
      <w:rPr>
        <w:noProof/>
      </w:rPr>
      <w:t>1</w:t>
    </w:r>
    <w:r>
      <w:fldChar w:fldCharType="end"/>
    </w:r>
  </w:p>
  <w:p w:rsidR="00247CAC" w:rsidRDefault="00247CAC">
    <w:pPr>
      <w:pStyle w:val="a8"/>
    </w:pPr>
  </w:p>
  <w:p w:rsidR="00247CAC" w:rsidRDefault="00247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E6" w:rsidRDefault="00951CE6">
      <w:pPr>
        <w:spacing w:after="0" w:line="240" w:lineRule="auto"/>
      </w:pPr>
      <w:r>
        <w:separator/>
      </w:r>
    </w:p>
  </w:footnote>
  <w:footnote w:type="continuationSeparator" w:id="0">
    <w:p w:rsidR="00951CE6" w:rsidRDefault="0095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A67A92"/>
    <w:lvl w:ilvl="0">
      <w:numFmt w:val="bullet"/>
      <w:lvlText w:val="*"/>
      <w:lvlJc w:val="left"/>
    </w:lvl>
  </w:abstractNum>
  <w:abstractNum w:abstractNumId="1">
    <w:nsid w:val="059B2FC9"/>
    <w:multiLevelType w:val="hybridMultilevel"/>
    <w:tmpl w:val="BA84E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03D1F69"/>
    <w:multiLevelType w:val="hybridMultilevel"/>
    <w:tmpl w:val="87960B4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14F410D0"/>
    <w:multiLevelType w:val="hybridMultilevel"/>
    <w:tmpl w:val="790A064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191857B2"/>
    <w:multiLevelType w:val="hybridMultilevel"/>
    <w:tmpl w:val="AB8C9456"/>
    <w:lvl w:ilvl="0" w:tplc="2CA042A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0C5814"/>
    <w:multiLevelType w:val="hybridMultilevel"/>
    <w:tmpl w:val="A08C8B0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732D5"/>
    <w:multiLevelType w:val="hybridMultilevel"/>
    <w:tmpl w:val="819A5D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AC20527"/>
    <w:multiLevelType w:val="hybridMultilevel"/>
    <w:tmpl w:val="BD7CB398"/>
    <w:lvl w:ilvl="0" w:tplc="44D40CF6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4592F"/>
    <w:multiLevelType w:val="hybridMultilevel"/>
    <w:tmpl w:val="3EEE8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1763C"/>
    <w:multiLevelType w:val="hybridMultilevel"/>
    <w:tmpl w:val="48D469EE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D25B62"/>
    <w:multiLevelType w:val="hybridMultilevel"/>
    <w:tmpl w:val="0F78B9F0"/>
    <w:lvl w:ilvl="0" w:tplc="0419000D">
      <w:start w:val="1"/>
      <w:numFmt w:val="bullet"/>
      <w:lvlText w:val=""/>
      <w:lvlJc w:val="left"/>
      <w:pPr>
        <w:ind w:left="915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392E632C"/>
    <w:multiLevelType w:val="hybridMultilevel"/>
    <w:tmpl w:val="F37EBCF4"/>
    <w:lvl w:ilvl="0" w:tplc="C4AA2126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>
    <w:nsid w:val="399267FE"/>
    <w:multiLevelType w:val="hybridMultilevel"/>
    <w:tmpl w:val="76CA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817B2"/>
    <w:multiLevelType w:val="hybridMultilevel"/>
    <w:tmpl w:val="EFB20B5E"/>
    <w:lvl w:ilvl="0" w:tplc="0BE2171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03769E"/>
    <w:multiLevelType w:val="hybridMultilevel"/>
    <w:tmpl w:val="DF38ECD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5">
    <w:nsid w:val="5972386C"/>
    <w:multiLevelType w:val="hybridMultilevel"/>
    <w:tmpl w:val="919ECB9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6">
    <w:nsid w:val="62AE0857"/>
    <w:multiLevelType w:val="hybridMultilevel"/>
    <w:tmpl w:val="49DA866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A3CA5"/>
    <w:multiLevelType w:val="hybridMultilevel"/>
    <w:tmpl w:val="EB047D0A"/>
    <w:lvl w:ilvl="0" w:tplc="8C7CDA6C">
      <w:numFmt w:val="bullet"/>
      <w:lvlText w:val="·"/>
      <w:lvlJc w:val="left"/>
      <w:pPr>
        <w:ind w:left="91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69CD3D9A"/>
    <w:multiLevelType w:val="hybridMultilevel"/>
    <w:tmpl w:val="0728EDA4"/>
    <w:lvl w:ilvl="0" w:tplc="53A2F4F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E853161"/>
    <w:multiLevelType w:val="hybridMultilevel"/>
    <w:tmpl w:val="BD7CB398"/>
    <w:lvl w:ilvl="0" w:tplc="44D40CF6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E02F27"/>
    <w:multiLevelType w:val="hybridMultilevel"/>
    <w:tmpl w:val="2A56935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1">
    <w:nsid w:val="71B1571D"/>
    <w:multiLevelType w:val="hybridMultilevel"/>
    <w:tmpl w:val="92F4103E"/>
    <w:lvl w:ilvl="0" w:tplc="7D0A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670F2">
      <w:start w:val="16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25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0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CF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E9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E5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49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FDB5B97"/>
    <w:multiLevelType w:val="hybridMultilevel"/>
    <w:tmpl w:val="EEACD4B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3"/>
  </w:num>
  <w:num w:numId="5">
    <w:abstractNumId w:val="14"/>
  </w:num>
  <w:num w:numId="6">
    <w:abstractNumId w:val="16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4">
    <w:abstractNumId w:val="18"/>
  </w:num>
  <w:num w:numId="15">
    <w:abstractNumId w:val="11"/>
  </w:num>
  <w:num w:numId="16">
    <w:abstractNumId w:val="1"/>
  </w:num>
  <w:num w:numId="17">
    <w:abstractNumId w:val="17"/>
  </w:num>
  <w:num w:numId="18">
    <w:abstractNumId w:val="10"/>
  </w:num>
  <w:num w:numId="19">
    <w:abstractNumId w:val="19"/>
  </w:num>
  <w:num w:numId="20">
    <w:abstractNumId w:val="7"/>
  </w:num>
  <w:num w:numId="21">
    <w:abstractNumId w:val="13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E7"/>
    <w:rsid w:val="00057B97"/>
    <w:rsid w:val="0007538C"/>
    <w:rsid w:val="00076A3E"/>
    <w:rsid w:val="0008076A"/>
    <w:rsid w:val="000A1F38"/>
    <w:rsid w:val="000A3425"/>
    <w:rsid w:val="000F38BF"/>
    <w:rsid w:val="000F6995"/>
    <w:rsid w:val="00111710"/>
    <w:rsid w:val="001E33E0"/>
    <w:rsid w:val="00212010"/>
    <w:rsid w:val="00247CAC"/>
    <w:rsid w:val="0025099A"/>
    <w:rsid w:val="002C3C08"/>
    <w:rsid w:val="002F00ED"/>
    <w:rsid w:val="00310E29"/>
    <w:rsid w:val="00335F10"/>
    <w:rsid w:val="00390361"/>
    <w:rsid w:val="003A5566"/>
    <w:rsid w:val="003A6EE7"/>
    <w:rsid w:val="003B2175"/>
    <w:rsid w:val="003D15FF"/>
    <w:rsid w:val="003E0F02"/>
    <w:rsid w:val="00411559"/>
    <w:rsid w:val="004257AE"/>
    <w:rsid w:val="00436C4E"/>
    <w:rsid w:val="00492059"/>
    <w:rsid w:val="004A13E7"/>
    <w:rsid w:val="004E1407"/>
    <w:rsid w:val="00506E41"/>
    <w:rsid w:val="0054701E"/>
    <w:rsid w:val="00573F2A"/>
    <w:rsid w:val="005A74D2"/>
    <w:rsid w:val="00676563"/>
    <w:rsid w:val="006B0660"/>
    <w:rsid w:val="007C639C"/>
    <w:rsid w:val="007E44DD"/>
    <w:rsid w:val="0088468D"/>
    <w:rsid w:val="008D3F41"/>
    <w:rsid w:val="00917641"/>
    <w:rsid w:val="00951CE6"/>
    <w:rsid w:val="00996641"/>
    <w:rsid w:val="009B7192"/>
    <w:rsid w:val="009C190A"/>
    <w:rsid w:val="009F705B"/>
    <w:rsid w:val="00A60708"/>
    <w:rsid w:val="00A6309B"/>
    <w:rsid w:val="00A968E6"/>
    <w:rsid w:val="00AF6C43"/>
    <w:rsid w:val="00B036B1"/>
    <w:rsid w:val="00B237E5"/>
    <w:rsid w:val="00B80FA8"/>
    <w:rsid w:val="00B96056"/>
    <w:rsid w:val="00BD754F"/>
    <w:rsid w:val="00BD79BF"/>
    <w:rsid w:val="00BF17B8"/>
    <w:rsid w:val="00C060AD"/>
    <w:rsid w:val="00C51992"/>
    <w:rsid w:val="00C95622"/>
    <w:rsid w:val="00CE0504"/>
    <w:rsid w:val="00D26178"/>
    <w:rsid w:val="00D64EBD"/>
    <w:rsid w:val="00E23028"/>
    <w:rsid w:val="00E47E9C"/>
    <w:rsid w:val="00E5149D"/>
    <w:rsid w:val="00E51C8F"/>
    <w:rsid w:val="00EF37C4"/>
    <w:rsid w:val="00F2237F"/>
    <w:rsid w:val="00F379AF"/>
    <w:rsid w:val="00F83EEF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4A13E7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4A13E7"/>
    <w:pPr>
      <w:ind w:firstLine="0"/>
    </w:pPr>
  </w:style>
  <w:style w:type="paragraph" w:customStyle="1" w:styleId="07BODY-txt">
    <w:name w:val="07BODY-txt"/>
    <w:basedOn w:val="a3"/>
    <w:uiPriority w:val="99"/>
    <w:rsid w:val="004A13E7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a3">
    <w:name w:val="[Без стиля]"/>
    <w:rsid w:val="004A13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ld">
    <w:name w:val="Bold"/>
    <w:uiPriority w:val="99"/>
    <w:rsid w:val="004A13E7"/>
    <w:rPr>
      <w:b/>
    </w:rPr>
  </w:style>
  <w:style w:type="paragraph" w:customStyle="1" w:styleId="01HEADER-2">
    <w:name w:val="01HEADER-2"/>
    <w:basedOn w:val="01HEADER-1"/>
    <w:uiPriority w:val="99"/>
    <w:rsid w:val="004A13E7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-1">
    <w:name w:val="01HEADER-1"/>
    <w:basedOn w:val="a3"/>
    <w:uiPriority w:val="99"/>
    <w:rsid w:val="004A13E7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01HEADER3">
    <w:name w:val="01HEADER3"/>
    <w:basedOn w:val="a3"/>
    <w:uiPriority w:val="99"/>
    <w:rsid w:val="004A13E7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4A13E7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4A13E7"/>
    <w:pPr>
      <w:ind w:left="0" w:right="0"/>
      <w:jc w:val="left"/>
    </w:pPr>
    <w:rPr>
      <w:b/>
      <w:bCs/>
    </w:rPr>
  </w:style>
  <w:style w:type="paragraph" w:customStyle="1" w:styleId="07BODY-bull-1">
    <w:name w:val="07BODY-bull-1"/>
    <w:basedOn w:val="07BODY-txt"/>
    <w:uiPriority w:val="99"/>
    <w:rsid w:val="004A13E7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4A13E7"/>
    <w:pPr>
      <w:spacing w:after="216"/>
    </w:pPr>
  </w:style>
  <w:style w:type="paragraph" w:customStyle="1" w:styleId="10VREZ-txt">
    <w:name w:val="10VREZ-txt"/>
    <w:basedOn w:val="07BODY-txt"/>
    <w:uiPriority w:val="99"/>
    <w:rsid w:val="004A13E7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customStyle="1" w:styleId="10VREZ-headr1">
    <w:name w:val="10VREZ-headr1"/>
    <w:basedOn w:val="a3"/>
    <w:uiPriority w:val="99"/>
    <w:rsid w:val="004A13E7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A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E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3E7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4A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3E7"/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4A13E7"/>
    <w:rPr>
      <w:rFonts w:cs="Times New Roman"/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4A13E7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4A13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A13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4A13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A13E7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A13E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B8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3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05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4A13E7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4A13E7"/>
    <w:pPr>
      <w:ind w:firstLine="0"/>
    </w:pPr>
  </w:style>
  <w:style w:type="paragraph" w:customStyle="1" w:styleId="07BODY-txt">
    <w:name w:val="07BODY-txt"/>
    <w:basedOn w:val="a3"/>
    <w:uiPriority w:val="99"/>
    <w:rsid w:val="004A13E7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a3">
    <w:name w:val="[Без стиля]"/>
    <w:rsid w:val="004A13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ld">
    <w:name w:val="Bold"/>
    <w:uiPriority w:val="99"/>
    <w:rsid w:val="004A13E7"/>
    <w:rPr>
      <w:b/>
    </w:rPr>
  </w:style>
  <w:style w:type="paragraph" w:customStyle="1" w:styleId="01HEADER-2">
    <w:name w:val="01HEADER-2"/>
    <w:basedOn w:val="01HEADER-1"/>
    <w:uiPriority w:val="99"/>
    <w:rsid w:val="004A13E7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-1">
    <w:name w:val="01HEADER-1"/>
    <w:basedOn w:val="a3"/>
    <w:uiPriority w:val="99"/>
    <w:rsid w:val="004A13E7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01HEADER3">
    <w:name w:val="01HEADER3"/>
    <w:basedOn w:val="a3"/>
    <w:uiPriority w:val="99"/>
    <w:rsid w:val="004A13E7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4A13E7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4A13E7"/>
    <w:pPr>
      <w:ind w:left="0" w:right="0"/>
      <w:jc w:val="left"/>
    </w:pPr>
    <w:rPr>
      <w:b/>
      <w:bCs/>
    </w:rPr>
  </w:style>
  <w:style w:type="paragraph" w:customStyle="1" w:styleId="07BODY-bull-1">
    <w:name w:val="07BODY-bull-1"/>
    <w:basedOn w:val="07BODY-txt"/>
    <w:uiPriority w:val="99"/>
    <w:rsid w:val="004A13E7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4A13E7"/>
    <w:pPr>
      <w:spacing w:after="216"/>
    </w:pPr>
  </w:style>
  <w:style w:type="paragraph" w:customStyle="1" w:styleId="10VREZ-txt">
    <w:name w:val="10VREZ-txt"/>
    <w:basedOn w:val="07BODY-txt"/>
    <w:uiPriority w:val="99"/>
    <w:rsid w:val="004A13E7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customStyle="1" w:styleId="10VREZ-headr1">
    <w:name w:val="10VREZ-headr1"/>
    <w:basedOn w:val="a3"/>
    <w:uiPriority w:val="99"/>
    <w:rsid w:val="004A13E7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A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E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3E7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4A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3E7"/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4A13E7"/>
    <w:rPr>
      <w:rFonts w:cs="Times New Roman"/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4A13E7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4A13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A13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4A13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A13E7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A13E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B8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3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05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ternat126.ru/roditely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1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r23hpJUoNoZ6tD8qusoH5Y7xcv7dY2I1yiPigaRhmTk=</DigestValue>
    </Reference>
    <Reference URI="#idOfficeObject" Type="http://www.w3.org/2000/09/xmldsig#Object">
      <DigestMethod Algorithm="urn:ietf:params:xml:ns:cpxmlsec:algorithms:gostr34112012-256"/>
      <DigestValue>1eb0bNr8Wc/9/3uR6ceRV3mVDrbzNVKJevqxTKZ00So=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w70xpdiVZbwotaQ0D0zQwUygsUPY/dC+9ZWhq/iKv58=</DigestValue>
    </Reference>
  </SignedInfo>
  <SignatureValue>Y+mbk/QBt6E6EOjO4UQ/mXtP5UdSdmwPhSVSxHG/5inID2c8IJjUAMOyEttfWxhX
eY1RaZYM39d9gfmkWXfQxA==</SignatureValue>
  <KeyInfo>
    <X509Data>
      <X509Certificate>MIILVDCCCwGgAwIBAgIRAJh98jlyv3aqu3CL/kZVPNAwCgYIKoUDBwEBAwIwggFX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gdGB0LjQuDAeFw0yMzAzMTYwNjQzMDBaFw0yNDA2MDgwNjQzMDBaMIIEZTELMAkG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bC91Y2ZrXzIwMjIuY3J0MB0GA1UdDgQWBBTrUfDCh95+eVywYVOaSbz9XlFclzCC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BwEBAwIDQQDCdtLOAfgRC09bqYFLHeb+tLGq6A2JbfrXf0wZGtNIjP4fGKHbanaO
cYEIAPOBt8jo5Tz5cuai+EaIqNBGg7z5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c+d/9mog4IMSblphMyXUguC9Rd4=</DigestValue>
      </Reference>
      <Reference URI="/word/document.xml?ContentType=application/vnd.openxmlformats-officedocument.wordprocessingml.document.main+xml">
        <DigestMethod Algorithm="http://www.w3.org/2000/09/xmldsig#sha1"/>
        <DigestValue>HPpj2fQRuMdpJKUH8divEwazaIo=</DigestValue>
      </Reference>
      <Reference URI="/word/endnotes.xml?ContentType=application/vnd.openxmlformats-officedocument.wordprocessingml.endnotes+xml">
        <DigestMethod Algorithm="http://www.w3.org/2000/09/xmldsig#sha1"/>
        <DigestValue>yKJYOBfFUNiWUphbFFx4JhI0zkQ=</DigestValue>
      </Reference>
      <Reference URI="/word/fontTable.xml?ContentType=application/vnd.openxmlformats-officedocument.wordprocessingml.fontTable+xml">
        <DigestMethod Algorithm="http://www.w3.org/2000/09/xmldsig#sha1"/>
        <DigestValue>QJCPMPsQKFGm3L/vI2EouDE3+p4=</DigestValue>
      </Reference>
      <Reference URI="/word/footer1.xml?ContentType=application/vnd.openxmlformats-officedocument.wordprocessingml.footer+xml">
        <DigestMethod Algorithm="http://www.w3.org/2000/09/xmldsig#sha1"/>
        <DigestValue>Svu6q9l4cYZtp3EJm3wYF8WpvU4=</DigestValue>
      </Reference>
      <Reference URI="/word/footnotes.xml?ContentType=application/vnd.openxmlformats-officedocument.wordprocessingml.footnotes+xml">
        <DigestMethod Algorithm="http://www.w3.org/2000/09/xmldsig#sha1"/>
        <DigestValue>YW07xJMY0A1RFkLunjj9CAVd+yM=</DigestValue>
      </Reference>
      <Reference URI="/word/numbering.xml?ContentType=application/vnd.openxmlformats-officedocument.wordprocessingml.numbering+xml">
        <DigestMethod Algorithm="http://www.w3.org/2000/09/xmldsig#sha1"/>
        <DigestValue>Or+ChloD05ENiKVVIvPk0XIPKBE=</DigestValue>
      </Reference>
      <Reference URI="/word/settings.xml?ContentType=application/vnd.openxmlformats-officedocument.wordprocessingml.settings+xml">
        <DigestMethod Algorithm="http://www.w3.org/2000/09/xmldsig#sha1"/>
        <DigestValue>e2L8eZqGT6fMIz1TcbHhkXpATR4=</DigestValue>
      </Reference>
      <Reference URI="/word/styles.xml?ContentType=application/vnd.openxmlformats-officedocument.wordprocessingml.styles+xml">
        <DigestMethod Algorithm="http://www.w3.org/2000/09/xmldsig#sha1"/>
        <DigestValue>ntXCmISyeokZZZ+iAvfGpATKQs4=</DigestValue>
      </Reference>
      <Reference URI="/word/stylesWithEffects.xml?ContentType=application/vnd.ms-word.stylesWithEffects+xml">
        <DigestMethod Algorithm="http://www.w3.org/2000/09/xmldsig#sha1"/>
        <DigestValue>eJY30Yq1XEwFcIF1Emr17uoj/FA=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2023-06-09T11:21:08Z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согласование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2023-06-09T11:21:08Z</xd:SigningTime>
          <xd:SigningCertificate>
            <xd:Cert>
              <xd:CertDigest>
                <DigestMethod Algorithm="http://www.w3.org/2000/09/xmldsig#sha1"/>
                <DigestValue>T6o8TKNy9dQc+jcOj3NPk24xXOE=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202696605361266169492132475633036246224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5979-5F8C-4CDD-8DB9-5BFA4785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2023-06-09T11:05:00Z</dcterms:created>
  <dcterms:modified xsi:type="dcterms:W3CDTF">2023-06-09T11:05:00Z</dcterms:modified>
</cp:coreProperties>
</file>